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6D" w:rsidRPr="00CC225F" w:rsidRDefault="0014736D" w:rsidP="0014736D">
      <w:pPr>
        <w:pStyle w:val="bijlage"/>
        <w:numPr>
          <w:ilvl w:val="0"/>
          <w:numId w:val="0"/>
        </w:numPr>
      </w:pPr>
      <w:bookmarkStart w:id="0" w:name="_Toc492036928"/>
      <w:r>
        <w:t>Bijlage 12</w:t>
      </w:r>
      <w:r>
        <w:tab/>
      </w:r>
      <w:bookmarkStart w:id="1" w:name="_GoBack"/>
      <w:bookmarkEnd w:id="1"/>
      <w:r w:rsidRPr="00CC225F">
        <w:t>Garantieverklaring derde</w:t>
      </w:r>
      <w:bookmarkEnd w:id="0"/>
    </w:p>
    <w:p w:rsidR="0014736D" w:rsidRPr="00CC225F" w:rsidRDefault="0014736D" w:rsidP="0014736D">
      <w:pPr>
        <w:rPr>
          <w:i/>
        </w:rPr>
      </w:pPr>
    </w:p>
    <w:p w:rsidR="0014736D" w:rsidRPr="00CC225F" w:rsidRDefault="0014736D" w:rsidP="0014736D">
      <w:pPr>
        <w:rPr>
          <w:i/>
        </w:rPr>
      </w:pPr>
      <w:r w:rsidRPr="00CC225F">
        <w:rPr>
          <w:i/>
        </w:rPr>
        <w:t xml:space="preserve">Deze </w:t>
      </w:r>
      <w:r>
        <w:rPr>
          <w:i/>
        </w:rPr>
        <w:t>garantieverklaring derde</w:t>
      </w:r>
      <w:r w:rsidRPr="00CC225F">
        <w:rPr>
          <w:i/>
        </w:rPr>
        <w:t xml:space="preserve"> dient </w:t>
      </w:r>
      <w:r w:rsidRPr="00CC225F">
        <w:rPr>
          <w:i/>
          <w:u w:val="single"/>
        </w:rPr>
        <w:t>rechtsgeldig</w:t>
      </w:r>
      <w:r w:rsidRPr="00CC225F">
        <w:rPr>
          <w:i/>
        </w:rPr>
        <w:t xml:space="preserve"> te zijn ondertekend door Inschrijver (in welke samenstelling dan ook) die een beroep doet op een Derde alsmede de Derde zelf. </w:t>
      </w:r>
    </w:p>
    <w:p w:rsidR="0014736D" w:rsidRPr="00CC225F" w:rsidRDefault="0014736D" w:rsidP="0014736D"/>
    <w:p w:rsidR="0014736D" w:rsidRPr="00CC225F" w:rsidRDefault="0014736D" w:rsidP="0014736D">
      <w:pPr>
        <w:rPr>
          <w:lang w:eastAsia="en-US"/>
        </w:rPr>
      </w:pPr>
      <w:r w:rsidRPr="00CC225F">
        <w:t>Ondergetekenden verklaren dat:</w:t>
      </w:r>
    </w:p>
    <w:p w:rsidR="0014736D" w:rsidRPr="00CC225F" w:rsidRDefault="0014736D" w:rsidP="0014736D">
      <w:pPr>
        <w:spacing w:line="276" w:lineRule="auto"/>
      </w:pPr>
    </w:p>
    <w:p w:rsidR="0014736D" w:rsidRPr="00CC1B46" w:rsidRDefault="0014736D" w:rsidP="0014736D">
      <w:pPr>
        <w:spacing w:line="276" w:lineRule="auto"/>
        <w:rPr>
          <w:lang w:eastAsia="en-US"/>
        </w:rPr>
      </w:pPr>
      <w:r w:rsidRPr="00CC1B46">
        <w:t xml:space="preserve">[naam Inschrijver] zich met betrekking tot de </w:t>
      </w:r>
      <w:r>
        <w:t>g</w:t>
      </w:r>
      <w:r w:rsidRPr="00CC1B46">
        <w:t xml:space="preserve">eschiktheidseis </w:t>
      </w:r>
      <w:r w:rsidRPr="003C752B">
        <w:rPr>
          <w:highlight w:val="yellow"/>
        </w:rPr>
        <w:t>&lt;invullen voor welke geschiktheidseis een beroep op een derde wordt gedaan&gt;</w:t>
      </w:r>
      <w:r>
        <w:t xml:space="preserve"> </w:t>
      </w:r>
      <w:r w:rsidRPr="00CC1B46">
        <w:t>zoals genoemd in hoofdstuk 6 van het Aanbestedings</w:t>
      </w:r>
      <w:r>
        <w:t>leidraad</w:t>
      </w:r>
      <w:r w:rsidRPr="00CC1B46">
        <w:t xml:space="preserve"> beroept op de middelen van [naam </w:t>
      </w:r>
      <w:r>
        <w:t>d</w:t>
      </w:r>
      <w:r w:rsidRPr="00CC1B46">
        <w:t xml:space="preserve">erde]. </w:t>
      </w:r>
    </w:p>
    <w:p w:rsidR="0014736D" w:rsidRPr="00CC1B46" w:rsidRDefault="0014736D" w:rsidP="0014736D">
      <w:pPr>
        <w:spacing w:line="276" w:lineRule="auto"/>
      </w:pPr>
    </w:p>
    <w:p w:rsidR="0014736D" w:rsidRPr="00CC1B46" w:rsidRDefault="0014736D" w:rsidP="0014736D">
      <w:pPr>
        <w:spacing w:line="276" w:lineRule="auto"/>
      </w:pPr>
      <w:r w:rsidRPr="00CC1B46">
        <w:t xml:space="preserve">[naam </w:t>
      </w:r>
      <w:r>
        <w:t>d</w:t>
      </w:r>
      <w:r w:rsidRPr="00CC1B46">
        <w:t xml:space="preserve">erde] voldoet alleen of gezamenlijk met [naam Inschrijver] aan </w:t>
      </w:r>
      <w:r>
        <w:t>de hiervoor genoemde</w:t>
      </w:r>
      <w:r w:rsidRPr="00CC1B46">
        <w:t xml:space="preserve"> </w:t>
      </w:r>
      <w:r>
        <w:t>g</w:t>
      </w:r>
      <w:r w:rsidRPr="00CC1B46">
        <w:t xml:space="preserve">eschiktheidseis. </w:t>
      </w:r>
    </w:p>
    <w:p w:rsidR="0014736D" w:rsidRPr="00CC1B46" w:rsidRDefault="0014736D" w:rsidP="0014736D">
      <w:pPr>
        <w:spacing w:line="276" w:lineRule="auto"/>
      </w:pPr>
    </w:p>
    <w:p w:rsidR="0014736D" w:rsidRPr="00281406" w:rsidRDefault="0014736D" w:rsidP="0014736D">
      <w:pPr>
        <w:spacing w:line="276" w:lineRule="auto"/>
      </w:pPr>
      <w:r w:rsidRPr="00CC1B46">
        <w:t>[naam Inschrijver]</w:t>
      </w:r>
      <w:r w:rsidRPr="00281406">
        <w:t xml:space="preserve"> kan, bij eventuele gunning van de</w:t>
      </w:r>
      <w:r>
        <w:t xml:space="preserve"> onderhavige o</w:t>
      </w:r>
      <w:r w:rsidRPr="00281406">
        <w:t xml:space="preserve">pdracht, op diens eerste verzoek </w:t>
      </w:r>
      <w:r>
        <w:t>daadwerkelijk</w:t>
      </w:r>
      <w:r w:rsidRPr="00281406">
        <w:t xml:space="preserve"> beschikken over de voor de uitvoering van de </w:t>
      </w:r>
      <w:r>
        <w:t>onderhavige o</w:t>
      </w:r>
      <w:r w:rsidRPr="00281406">
        <w:t xml:space="preserve">pdracht noodzakelijke middelen van deze </w:t>
      </w:r>
      <w:r>
        <w:t>d</w:t>
      </w:r>
      <w:r w:rsidRPr="00281406">
        <w:t xml:space="preserve">erde. </w:t>
      </w:r>
    </w:p>
    <w:p w:rsidR="0014736D" w:rsidRPr="00CC225F" w:rsidRDefault="0014736D" w:rsidP="0014736D">
      <w:pPr>
        <w:pStyle w:val="Lijstalinea"/>
        <w:ind w:left="360"/>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14736D" w:rsidRPr="00CC225F" w:rsidTr="00D7242A">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14736D" w:rsidRPr="00CC225F" w:rsidRDefault="0014736D" w:rsidP="00D7242A">
            <w:pPr>
              <w:rPr>
                <w:lang w:eastAsia="en-US"/>
              </w:rPr>
            </w:pPr>
            <w:r w:rsidRPr="00CC225F">
              <w:t>Naam Inschrijver</w:t>
            </w:r>
          </w:p>
        </w:tc>
        <w:tc>
          <w:tcPr>
            <w:tcW w:w="4606" w:type="dxa"/>
            <w:tcBorders>
              <w:top w:val="single" w:sz="4" w:space="0" w:color="auto"/>
              <w:left w:val="single" w:sz="4" w:space="0" w:color="auto"/>
              <w:bottom w:val="single" w:sz="4" w:space="0" w:color="auto"/>
              <w:right w:val="single" w:sz="4" w:space="0" w:color="auto"/>
            </w:tcBorders>
          </w:tcPr>
          <w:p w:rsidR="0014736D" w:rsidRPr="00CC225F" w:rsidRDefault="0014736D" w:rsidP="00D7242A">
            <w:pPr>
              <w:rPr>
                <w:lang w:eastAsia="en-US"/>
              </w:rPr>
            </w:pPr>
          </w:p>
        </w:tc>
      </w:tr>
      <w:tr w:rsidR="0014736D" w:rsidRPr="00CC225F" w:rsidTr="00D7242A">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14736D" w:rsidRPr="00CC225F" w:rsidRDefault="0014736D" w:rsidP="00D7242A">
            <w:pPr>
              <w:rPr>
                <w:lang w:eastAsia="en-US"/>
              </w:rPr>
            </w:pPr>
            <w:r w:rsidRPr="00CC225F">
              <w:t>Naam rechtsgeldig ondertekenaar</w:t>
            </w:r>
          </w:p>
        </w:tc>
        <w:tc>
          <w:tcPr>
            <w:tcW w:w="4606" w:type="dxa"/>
            <w:tcBorders>
              <w:top w:val="single" w:sz="4" w:space="0" w:color="auto"/>
              <w:left w:val="single" w:sz="4" w:space="0" w:color="auto"/>
              <w:bottom w:val="single" w:sz="4" w:space="0" w:color="auto"/>
              <w:right w:val="single" w:sz="4" w:space="0" w:color="auto"/>
            </w:tcBorders>
          </w:tcPr>
          <w:p w:rsidR="0014736D" w:rsidRPr="00CC225F" w:rsidRDefault="0014736D" w:rsidP="00D7242A">
            <w:pPr>
              <w:rPr>
                <w:lang w:eastAsia="en-US"/>
              </w:rPr>
            </w:pPr>
          </w:p>
        </w:tc>
      </w:tr>
      <w:tr w:rsidR="0014736D" w:rsidRPr="00CC225F" w:rsidTr="00D7242A">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14736D" w:rsidRPr="00CC225F" w:rsidRDefault="0014736D" w:rsidP="00D7242A">
            <w:pPr>
              <w:rPr>
                <w:lang w:eastAsia="en-US"/>
              </w:rPr>
            </w:pPr>
            <w:r w:rsidRPr="00CC225F">
              <w:t>Functie rechtsgeldig ondertekenaar</w:t>
            </w:r>
          </w:p>
        </w:tc>
        <w:tc>
          <w:tcPr>
            <w:tcW w:w="4606" w:type="dxa"/>
            <w:tcBorders>
              <w:top w:val="single" w:sz="4" w:space="0" w:color="auto"/>
              <w:left w:val="single" w:sz="4" w:space="0" w:color="auto"/>
              <w:bottom w:val="single" w:sz="4" w:space="0" w:color="auto"/>
              <w:right w:val="single" w:sz="4" w:space="0" w:color="auto"/>
            </w:tcBorders>
          </w:tcPr>
          <w:p w:rsidR="0014736D" w:rsidRPr="00CC225F" w:rsidRDefault="0014736D" w:rsidP="00D7242A">
            <w:pPr>
              <w:rPr>
                <w:lang w:eastAsia="en-US"/>
              </w:rPr>
            </w:pPr>
          </w:p>
        </w:tc>
      </w:tr>
      <w:tr w:rsidR="0014736D" w:rsidRPr="00CC225F" w:rsidTr="00D7242A">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14736D" w:rsidRPr="00CC225F" w:rsidRDefault="0014736D" w:rsidP="00D7242A">
            <w:pPr>
              <w:rPr>
                <w:lang w:eastAsia="en-US"/>
              </w:rPr>
            </w:pPr>
            <w:r w:rsidRPr="00CC225F">
              <w:t>Datum rechtsgeldige ondertekening</w:t>
            </w:r>
          </w:p>
        </w:tc>
        <w:tc>
          <w:tcPr>
            <w:tcW w:w="4606" w:type="dxa"/>
            <w:tcBorders>
              <w:top w:val="single" w:sz="4" w:space="0" w:color="auto"/>
              <w:left w:val="single" w:sz="4" w:space="0" w:color="auto"/>
              <w:bottom w:val="single" w:sz="4" w:space="0" w:color="auto"/>
              <w:right w:val="single" w:sz="4" w:space="0" w:color="auto"/>
            </w:tcBorders>
          </w:tcPr>
          <w:p w:rsidR="0014736D" w:rsidRPr="00CC225F" w:rsidRDefault="0014736D" w:rsidP="00D7242A">
            <w:pPr>
              <w:rPr>
                <w:lang w:eastAsia="en-US"/>
              </w:rPr>
            </w:pPr>
          </w:p>
        </w:tc>
      </w:tr>
      <w:tr w:rsidR="0014736D" w:rsidRPr="00CC225F" w:rsidTr="00D7242A">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14736D" w:rsidRPr="00CC225F" w:rsidRDefault="0014736D" w:rsidP="00D7242A">
            <w:pPr>
              <w:rPr>
                <w:lang w:eastAsia="en-US"/>
              </w:rPr>
            </w:pPr>
            <w:r w:rsidRPr="00CC225F">
              <w:t>Rechtsgeldige handtekening</w:t>
            </w:r>
          </w:p>
        </w:tc>
        <w:tc>
          <w:tcPr>
            <w:tcW w:w="4606" w:type="dxa"/>
            <w:tcBorders>
              <w:top w:val="single" w:sz="4" w:space="0" w:color="auto"/>
              <w:left w:val="single" w:sz="4" w:space="0" w:color="auto"/>
              <w:bottom w:val="single" w:sz="4" w:space="0" w:color="auto"/>
              <w:right w:val="single" w:sz="4" w:space="0" w:color="auto"/>
            </w:tcBorders>
          </w:tcPr>
          <w:p w:rsidR="0014736D" w:rsidRPr="00CC225F" w:rsidRDefault="0014736D" w:rsidP="00D7242A"/>
          <w:p w:rsidR="0014736D" w:rsidRPr="00CC225F" w:rsidRDefault="0014736D" w:rsidP="00D7242A"/>
          <w:p w:rsidR="0014736D" w:rsidRPr="00CC225F" w:rsidRDefault="0014736D" w:rsidP="00D7242A">
            <w:pPr>
              <w:rPr>
                <w:lang w:eastAsia="en-US"/>
              </w:rPr>
            </w:pPr>
          </w:p>
        </w:tc>
      </w:tr>
    </w:tbl>
    <w:p w:rsidR="0014736D" w:rsidRPr="00CC225F" w:rsidRDefault="0014736D" w:rsidP="0014736D">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14736D" w:rsidRPr="00CC225F" w:rsidTr="00D7242A">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14736D" w:rsidRPr="00CC225F" w:rsidRDefault="0014736D" w:rsidP="00D7242A">
            <w:pPr>
              <w:rPr>
                <w:lang w:eastAsia="en-US"/>
              </w:rPr>
            </w:pPr>
            <w:r>
              <w:t>Naam d</w:t>
            </w:r>
            <w:r w:rsidRPr="00CC225F">
              <w:t xml:space="preserve">erde </w:t>
            </w:r>
          </w:p>
        </w:tc>
        <w:tc>
          <w:tcPr>
            <w:tcW w:w="4606" w:type="dxa"/>
            <w:tcBorders>
              <w:top w:val="single" w:sz="4" w:space="0" w:color="auto"/>
              <w:left w:val="single" w:sz="4" w:space="0" w:color="auto"/>
              <w:bottom w:val="single" w:sz="4" w:space="0" w:color="auto"/>
              <w:right w:val="single" w:sz="4" w:space="0" w:color="auto"/>
            </w:tcBorders>
          </w:tcPr>
          <w:p w:rsidR="0014736D" w:rsidRPr="00CC225F" w:rsidRDefault="0014736D" w:rsidP="00D7242A">
            <w:pPr>
              <w:rPr>
                <w:lang w:eastAsia="en-US"/>
              </w:rPr>
            </w:pPr>
          </w:p>
        </w:tc>
      </w:tr>
      <w:tr w:rsidR="0014736D" w:rsidRPr="00CC225F" w:rsidTr="00D7242A">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14736D" w:rsidRPr="00CC225F" w:rsidRDefault="0014736D" w:rsidP="00D7242A">
            <w:pPr>
              <w:rPr>
                <w:lang w:eastAsia="en-US"/>
              </w:rPr>
            </w:pPr>
            <w:r w:rsidRPr="00CC225F">
              <w:t>Naam rechtsgeldig ondertekenaar</w:t>
            </w:r>
          </w:p>
        </w:tc>
        <w:tc>
          <w:tcPr>
            <w:tcW w:w="4606" w:type="dxa"/>
            <w:tcBorders>
              <w:top w:val="single" w:sz="4" w:space="0" w:color="auto"/>
              <w:left w:val="single" w:sz="4" w:space="0" w:color="auto"/>
              <w:bottom w:val="single" w:sz="4" w:space="0" w:color="auto"/>
              <w:right w:val="single" w:sz="4" w:space="0" w:color="auto"/>
            </w:tcBorders>
          </w:tcPr>
          <w:p w:rsidR="0014736D" w:rsidRPr="00CC225F" w:rsidRDefault="0014736D" w:rsidP="00D7242A">
            <w:pPr>
              <w:rPr>
                <w:lang w:eastAsia="en-US"/>
              </w:rPr>
            </w:pPr>
          </w:p>
        </w:tc>
      </w:tr>
      <w:tr w:rsidR="0014736D" w:rsidRPr="00CC225F" w:rsidTr="00D7242A">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14736D" w:rsidRPr="00CC225F" w:rsidRDefault="0014736D" w:rsidP="00D7242A">
            <w:pPr>
              <w:rPr>
                <w:lang w:eastAsia="en-US"/>
              </w:rPr>
            </w:pPr>
            <w:r w:rsidRPr="00CC225F">
              <w:t>Functie rechtsgeldig ondertekenaar</w:t>
            </w:r>
          </w:p>
        </w:tc>
        <w:tc>
          <w:tcPr>
            <w:tcW w:w="4606" w:type="dxa"/>
            <w:tcBorders>
              <w:top w:val="single" w:sz="4" w:space="0" w:color="auto"/>
              <w:left w:val="single" w:sz="4" w:space="0" w:color="auto"/>
              <w:bottom w:val="single" w:sz="4" w:space="0" w:color="auto"/>
              <w:right w:val="single" w:sz="4" w:space="0" w:color="auto"/>
            </w:tcBorders>
          </w:tcPr>
          <w:p w:rsidR="0014736D" w:rsidRPr="00CC225F" w:rsidRDefault="0014736D" w:rsidP="00D7242A">
            <w:pPr>
              <w:rPr>
                <w:lang w:eastAsia="en-US"/>
              </w:rPr>
            </w:pPr>
          </w:p>
        </w:tc>
      </w:tr>
      <w:tr w:rsidR="0014736D" w:rsidRPr="00CC225F" w:rsidTr="00D7242A">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14736D" w:rsidRPr="00CC225F" w:rsidRDefault="0014736D" w:rsidP="00D7242A">
            <w:pPr>
              <w:rPr>
                <w:lang w:eastAsia="en-US"/>
              </w:rPr>
            </w:pPr>
            <w:r w:rsidRPr="00CC225F">
              <w:t>Datum rechtsgeldige ondertekening</w:t>
            </w:r>
          </w:p>
        </w:tc>
        <w:tc>
          <w:tcPr>
            <w:tcW w:w="4606" w:type="dxa"/>
            <w:tcBorders>
              <w:top w:val="single" w:sz="4" w:space="0" w:color="auto"/>
              <w:left w:val="single" w:sz="4" w:space="0" w:color="auto"/>
              <w:bottom w:val="single" w:sz="4" w:space="0" w:color="auto"/>
              <w:right w:val="single" w:sz="4" w:space="0" w:color="auto"/>
            </w:tcBorders>
          </w:tcPr>
          <w:p w:rsidR="0014736D" w:rsidRPr="00CC225F" w:rsidRDefault="0014736D" w:rsidP="00D7242A">
            <w:pPr>
              <w:rPr>
                <w:lang w:eastAsia="en-US"/>
              </w:rPr>
            </w:pPr>
          </w:p>
        </w:tc>
      </w:tr>
      <w:tr w:rsidR="0014736D" w:rsidRPr="00CC225F" w:rsidTr="00D7242A">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14736D" w:rsidRPr="00CC225F" w:rsidRDefault="0014736D" w:rsidP="00D7242A">
            <w:pPr>
              <w:rPr>
                <w:lang w:eastAsia="en-US"/>
              </w:rPr>
            </w:pPr>
            <w:r w:rsidRPr="00CC225F">
              <w:t>Rechtsgeldige handtekening</w:t>
            </w:r>
          </w:p>
        </w:tc>
        <w:tc>
          <w:tcPr>
            <w:tcW w:w="4606" w:type="dxa"/>
            <w:tcBorders>
              <w:top w:val="single" w:sz="4" w:space="0" w:color="auto"/>
              <w:left w:val="single" w:sz="4" w:space="0" w:color="auto"/>
              <w:bottom w:val="single" w:sz="4" w:space="0" w:color="auto"/>
              <w:right w:val="single" w:sz="4" w:space="0" w:color="auto"/>
            </w:tcBorders>
          </w:tcPr>
          <w:p w:rsidR="0014736D" w:rsidRPr="00CC225F" w:rsidRDefault="0014736D" w:rsidP="00D7242A"/>
          <w:p w:rsidR="0014736D" w:rsidRPr="00CC225F" w:rsidRDefault="0014736D" w:rsidP="00D7242A"/>
          <w:p w:rsidR="0014736D" w:rsidRPr="00CC225F" w:rsidRDefault="0014736D" w:rsidP="00D7242A">
            <w:pPr>
              <w:rPr>
                <w:lang w:eastAsia="en-US"/>
              </w:rPr>
            </w:pPr>
          </w:p>
        </w:tc>
      </w:tr>
    </w:tbl>
    <w:p w:rsidR="0014736D" w:rsidRPr="00CC225F" w:rsidRDefault="0014736D" w:rsidP="0014736D">
      <w:pPr>
        <w:rPr>
          <w:lang w:eastAsia="en-US"/>
        </w:rPr>
      </w:pPr>
    </w:p>
    <w:p w:rsidR="0014736D" w:rsidRPr="00C9150B" w:rsidRDefault="0014736D" w:rsidP="0014736D">
      <w:r w:rsidRPr="00C9150B">
        <w:t>Dit document hoeft allen ingevu</w:t>
      </w:r>
      <w:r>
        <w:t>ld en ingediend te worden indien dit van toepassing is, zoals beschreven in</w:t>
      </w:r>
      <w:r w:rsidRPr="00C9150B">
        <w:t xml:space="preserve"> paragraaf </w:t>
      </w:r>
      <w:r>
        <w:t>3.3.5.</w:t>
      </w:r>
    </w:p>
    <w:p w:rsidR="0014736D" w:rsidRDefault="0014736D" w:rsidP="0014736D"/>
    <w:p w:rsidR="0014736D" w:rsidRPr="00CC225F" w:rsidRDefault="0014736D" w:rsidP="0014736D">
      <w:pPr>
        <w:rPr>
          <w:b/>
          <w:i/>
        </w:rPr>
      </w:pPr>
      <w:r w:rsidRPr="00CC225F">
        <w:rPr>
          <w:b/>
          <w:i/>
        </w:rPr>
        <w:t xml:space="preserve">NB: </w:t>
      </w:r>
      <w:r>
        <w:rPr>
          <w:b/>
          <w:i/>
        </w:rPr>
        <w:t xml:space="preserve">Dit moet ondertekend worden door een bevoegd persoon. </w:t>
      </w:r>
      <w:r w:rsidRPr="00CC225F">
        <w:rPr>
          <w:b/>
          <w:i/>
        </w:rPr>
        <w:t>Bevoegd zijn personen die in uittreksel Kamer van Koophandel staan vermeld als bevoegd bestuurder of die een volmacht hebben gekregen van een persoon die in dat uittreksel staat vermeld. Let op dat sommige bevoegdheden beperkt zijn tot bepaalde bedragen. Zie paragraaf 3.3.4. v</w:t>
      </w:r>
      <w:r>
        <w:rPr>
          <w:b/>
          <w:i/>
        </w:rPr>
        <w:t>oor een uitgebreide toelichting. Als de verklaring is ondertekend door een onbevoegd persoon kan dit leiden tot uitsluiting.</w:t>
      </w:r>
    </w:p>
    <w:p w:rsidR="0014736D" w:rsidRPr="00CC225F" w:rsidRDefault="0014736D" w:rsidP="0014736D"/>
    <w:p w:rsidR="009F4C5A" w:rsidRDefault="009F4C5A"/>
    <w:sectPr w:rsidR="009F4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951C8"/>
    <w:multiLevelType w:val="hybridMultilevel"/>
    <w:tmpl w:val="218E998C"/>
    <w:lvl w:ilvl="0" w:tplc="2D708BC8">
      <w:start w:val="1"/>
      <w:numFmt w:val="decimal"/>
      <w:pStyle w:val="bijlage"/>
      <w:lvlText w:val="Bijlage %1."/>
      <w:lvlJc w:val="left"/>
      <w:pPr>
        <w:ind w:left="720" w:hanging="360"/>
      </w:pPr>
      <w:rPr>
        <w:rFonts w:ascii="Times New Roman" w:hAnsi="Times New Roman"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6D"/>
    <w:rsid w:val="0014736D"/>
    <w:rsid w:val="009F4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36D"/>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lage">
    <w:name w:val="bijlage"/>
    <w:basedOn w:val="Standaard"/>
    <w:link w:val="bijlageChar"/>
    <w:qFormat/>
    <w:rsid w:val="0014736D"/>
    <w:pPr>
      <w:numPr>
        <w:numId w:val="1"/>
      </w:numPr>
    </w:pPr>
    <w:rPr>
      <w:b/>
    </w:rPr>
  </w:style>
  <w:style w:type="character" w:customStyle="1" w:styleId="bijlageChar">
    <w:name w:val="bijlage Char"/>
    <w:basedOn w:val="Standaardalinea-lettertype"/>
    <w:link w:val="bijlage"/>
    <w:rsid w:val="0014736D"/>
    <w:rPr>
      <w:rFonts w:ascii="Times New Roman" w:eastAsia="Times New Roman" w:hAnsi="Times New Roman" w:cs="Times New Roman"/>
      <w:b/>
      <w:lang w:eastAsia="nl-NL"/>
    </w:rPr>
  </w:style>
  <w:style w:type="paragraph" w:styleId="Lijstalinea">
    <w:name w:val="List Paragraph"/>
    <w:basedOn w:val="Standaard"/>
    <w:link w:val="LijstalineaChar"/>
    <w:qFormat/>
    <w:rsid w:val="0014736D"/>
    <w:pPr>
      <w:ind w:left="720"/>
      <w:contextualSpacing/>
    </w:pPr>
  </w:style>
  <w:style w:type="character" w:customStyle="1" w:styleId="LijstalineaChar">
    <w:name w:val="Lijstalinea Char"/>
    <w:basedOn w:val="Standaardalinea-lettertype"/>
    <w:link w:val="Lijstalinea"/>
    <w:locked/>
    <w:rsid w:val="0014736D"/>
    <w:rPr>
      <w:rFonts w:ascii="Times New Roman" w:eastAsia="Times New Roman" w:hAnsi="Times New Roman" w:cs="Times New Roman"/>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36D"/>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lage">
    <w:name w:val="bijlage"/>
    <w:basedOn w:val="Standaard"/>
    <w:link w:val="bijlageChar"/>
    <w:qFormat/>
    <w:rsid w:val="0014736D"/>
    <w:pPr>
      <w:numPr>
        <w:numId w:val="1"/>
      </w:numPr>
    </w:pPr>
    <w:rPr>
      <w:b/>
    </w:rPr>
  </w:style>
  <w:style w:type="character" w:customStyle="1" w:styleId="bijlageChar">
    <w:name w:val="bijlage Char"/>
    <w:basedOn w:val="Standaardalinea-lettertype"/>
    <w:link w:val="bijlage"/>
    <w:rsid w:val="0014736D"/>
    <w:rPr>
      <w:rFonts w:ascii="Times New Roman" w:eastAsia="Times New Roman" w:hAnsi="Times New Roman" w:cs="Times New Roman"/>
      <w:b/>
      <w:lang w:eastAsia="nl-NL"/>
    </w:rPr>
  </w:style>
  <w:style w:type="paragraph" w:styleId="Lijstalinea">
    <w:name w:val="List Paragraph"/>
    <w:basedOn w:val="Standaard"/>
    <w:link w:val="LijstalineaChar"/>
    <w:qFormat/>
    <w:rsid w:val="0014736D"/>
    <w:pPr>
      <w:ind w:left="720"/>
      <w:contextualSpacing/>
    </w:pPr>
  </w:style>
  <w:style w:type="character" w:customStyle="1" w:styleId="LijstalineaChar">
    <w:name w:val="Lijstalinea Char"/>
    <w:basedOn w:val="Standaardalinea-lettertype"/>
    <w:link w:val="Lijstalinea"/>
    <w:locked/>
    <w:rsid w:val="0014736D"/>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2B33BE7C.dotm</Template>
  <TotalTime>0</TotalTime>
  <Pages>1</Pages>
  <Words>264</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Delft</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Vogels</dc:creator>
  <cp:lastModifiedBy>Saskia Vogels</cp:lastModifiedBy>
  <cp:revision>1</cp:revision>
  <dcterms:created xsi:type="dcterms:W3CDTF">2017-09-01T14:11:00Z</dcterms:created>
  <dcterms:modified xsi:type="dcterms:W3CDTF">2017-09-01T14:11:00Z</dcterms:modified>
</cp:coreProperties>
</file>