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7982" w14:textId="0B9711C6" w:rsidR="003435C3" w:rsidRDefault="001E5005" w:rsidP="003435C3">
      <w:pPr>
        <w:rPr>
          <w:rFonts w:cs="Arial"/>
          <w:szCs w:val="20"/>
        </w:rPr>
      </w:pPr>
      <w:r>
        <w:rPr>
          <w:rFonts w:ascii="Verdana" w:hAnsi="Verdana"/>
          <w:noProof/>
          <w:szCs w:val="20"/>
        </w:rPr>
        <w:drawing>
          <wp:inline distT="0" distB="0" distL="0" distR="0" wp14:anchorId="3D918836" wp14:editId="2D36CCDB">
            <wp:extent cx="3961765" cy="899160"/>
            <wp:effectExtent l="0" t="0" r="635" b="0"/>
            <wp:docPr id="992675258" name="Afbeelding 1" descr="Afbeelding met tekst, Lettertype, schermopnam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675258" name="Afbeelding 1" descr="Afbeelding met tekst, Lettertype, schermopname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0BF13C" w14:textId="77777777" w:rsidR="00DE152D" w:rsidRPr="003435C3" w:rsidRDefault="00DE152D" w:rsidP="003435C3">
      <w:pPr>
        <w:rPr>
          <w:rFonts w:ascii="Verdana" w:hAnsi="Verdana" w:cs="Arial"/>
          <w:szCs w:val="20"/>
        </w:rPr>
      </w:pPr>
    </w:p>
    <w:p w14:paraId="62BFDB9D" w14:textId="698F821D" w:rsidR="00C12657" w:rsidRPr="00380AA9" w:rsidRDefault="009146F5" w:rsidP="00BA2940">
      <w:pPr>
        <w:contextualSpacing/>
        <w:rPr>
          <w:rFonts w:ascii="Aptos" w:hAnsi="Aptos" w:cs="Arial"/>
          <w:b/>
          <w:bCs/>
          <w:sz w:val="52"/>
          <w:szCs w:val="52"/>
        </w:rPr>
      </w:pPr>
      <w:r>
        <w:rPr>
          <w:rFonts w:ascii="Aptos" w:hAnsi="Aptos" w:cs="Arial"/>
          <w:b/>
          <w:bCs/>
          <w:sz w:val="52"/>
          <w:szCs w:val="52"/>
        </w:rPr>
        <w:t>b</w:t>
      </w:r>
      <w:r w:rsidR="000A6CCC">
        <w:rPr>
          <w:rFonts w:ascii="Aptos" w:hAnsi="Aptos" w:cs="Arial"/>
          <w:b/>
          <w:bCs/>
          <w:sz w:val="52"/>
          <w:szCs w:val="52"/>
        </w:rPr>
        <w:t>edrijfseconomis</w:t>
      </w:r>
      <w:r w:rsidR="00125230">
        <w:rPr>
          <w:rFonts w:ascii="Aptos" w:hAnsi="Aptos" w:cs="Arial"/>
          <w:b/>
          <w:bCs/>
          <w:sz w:val="52"/>
          <w:szCs w:val="52"/>
        </w:rPr>
        <w:t xml:space="preserve">ch analist </w:t>
      </w:r>
    </w:p>
    <w:p w14:paraId="2CD4121D" w14:textId="70585B15" w:rsidR="00DC6BB5" w:rsidRPr="004D3473" w:rsidRDefault="004D3473" w:rsidP="00BA2940">
      <w:pPr>
        <w:contextualSpacing/>
        <w:rPr>
          <w:rFonts w:ascii="Aptos" w:hAnsi="Aptos" w:cs="Arial"/>
          <w:b/>
          <w:bCs/>
          <w:sz w:val="40"/>
          <w:szCs w:val="40"/>
        </w:rPr>
      </w:pPr>
      <w:r w:rsidRPr="0013131F">
        <w:rPr>
          <w:rFonts w:ascii="Aptos" w:hAnsi="Aptos" w:cs="Arial"/>
          <w:b/>
          <w:bCs/>
          <w:sz w:val="28"/>
          <w:szCs w:val="28"/>
        </w:rPr>
        <w:t>met  focus</w:t>
      </w:r>
      <w:r w:rsidR="00BF31E9">
        <w:rPr>
          <w:rFonts w:ascii="Aptos" w:hAnsi="Aptos" w:cs="Arial"/>
          <w:b/>
          <w:bCs/>
          <w:sz w:val="28"/>
          <w:szCs w:val="28"/>
        </w:rPr>
        <w:t xml:space="preserve"> op </w:t>
      </w:r>
      <w:r w:rsidRPr="0013131F">
        <w:rPr>
          <w:rFonts w:ascii="Aptos" w:hAnsi="Aptos" w:cs="Arial"/>
          <w:b/>
          <w:bCs/>
          <w:sz w:val="28"/>
          <w:szCs w:val="28"/>
        </w:rPr>
        <w:t xml:space="preserve"> tarievenontwikkeling</w:t>
      </w:r>
      <w:r w:rsidR="002A2E96">
        <w:rPr>
          <w:rFonts w:ascii="Aptos" w:hAnsi="Aptos" w:cs="Arial"/>
          <w:b/>
          <w:bCs/>
          <w:sz w:val="28"/>
          <w:szCs w:val="28"/>
        </w:rPr>
        <w:t xml:space="preserve"> &amp; benchmarking</w:t>
      </w:r>
    </w:p>
    <w:p w14:paraId="3A56371E" w14:textId="0E2D7765" w:rsidR="00D10E69" w:rsidRDefault="006D51CE" w:rsidP="007A38AA">
      <w:pPr>
        <w:contextualSpacing/>
        <w:rPr>
          <w:rFonts w:ascii="Aptos" w:hAnsi="Aptos" w:cs="Arial"/>
          <w:b/>
          <w:bCs/>
          <w:i/>
          <w:iCs/>
          <w:sz w:val="22"/>
          <w:szCs w:val="22"/>
        </w:rPr>
      </w:pPr>
      <w:r w:rsidRPr="00774DA8">
        <w:rPr>
          <w:rFonts w:ascii="Aptos" w:hAnsi="Aptos" w:cs="Arial"/>
          <w:b/>
          <w:bCs/>
          <w:i/>
          <w:iCs/>
          <w:sz w:val="22"/>
          <w:szCs w:val="22"/>
        </w:rPr>
        <w:t xml:space="preserve">voor minimaal </w:t>
      </w:r>
      <w:r w:rsidR="00B65D87" w:rsidRPr="00774DA8">
        <w:rPr>
          <w:rFonts w:ascii="Aptos" w:hAnsi="Aptos" w:cs="Arial"/>
          <w:b/>
          <w:bCs/>
          <w:i/>
          <w:iCs/>
          <w:sz w:val="22"/>
          <w:szCs w:val="22"/>
        </w:rPr>
        <w:t>32</w:t>
      </w:r>
      <w:r w:rsidRPr="00774DA8">
        <w:rPr>
          <w:rFonts w:ascii="Aptos" w:hAnsi="Aptos" w:cs="Arial"/>
          <w:b/>
          <w:bCs/>
          <w:i/>
          <w:iCs/>
          <w:sz w:val="22"/>
          <w:szCs w:val="22"/>
        </w:rPr>
        <w:t xml:space="preserve"> uur per week</w:t>
      </w:r>
    </w:p>
    <w:p w14:paraId="5D6C611B" w14:textId="77777777" w:rsidR="005E5423" w:rsidRDefault="005E5423" w:rsidP="007A38AA">
      <w:pPr>
        <w:contextualSpacing/>
        <w:rPr>
          <w:rFonts w:ascii="Aptos" w:hAnsi="Aptos" w:cs="Arial"/>
          <w:b/>
          <w:bCs/>
          <w:i/>
          <w:iCs/>
          <w:sz w:val="22"/>
          <w:szCs w:val="22"/>
        </w:rPr>
      </w:pPr>
    </w:p>
    <w:p w14:paraId="14ECF673" w14:textId="77777777" w:rsidR="000B1EAF" w:rsidRDefault="000B1EAF" w:rsidP="007A38AA">
      <w:pPr>
        <w:contextualSpacing/>
        <w:rPr>
          <w:rFonts w:ascii="Aptos" w:hAnsi="Aptos" w:cs="Arial"/>
          <w:b/>
          <w:bCs/>
          <w:i/>
          <w:iCs/>
          <w:sz w:val="22"/>
          <w:szCs w:val="22"/>
        </w:rPr>
      </w:pPr>
    </w:p>
    <w:p w14:paraId="2B75ABDA" w14:textId="495FED34" w:rsidR="005E5423" w:rsidRPr="005E5423" w:rsidRDefault="005E5423" w:rsidP="005E5423">
      <w:pPr>
        <w:contextualSpacing/>
        <w:jc w:val="center"/>
        <w:rPr>
          <w:rFonts w:ascii="Aptos" w:hAnsi="Aptos" w:cs="Arial"/>
          <w:b/>
          <w:bCs/>
          <w:i/>
          <w:iCs/>
          <w:sz w:val="22"/>
          <w:szCs w:val="22"/>
        </w:rPr>
      </w:pPr>
      <w:r w:rsidRPr="005E5423">
        <w:rPr>
          <w:rFonts w:ascii="Aptos" w:hAnsi="Aptos" w:cs="Arial"/>
          <w:b/>
          <w:bCs/>
          <w:i/>
          <w:iCs/>
          <w:noProof/>
          <w:sz w:val="22"/>
          <w:szCs w:val="22"/>
        </w:rPr>
        <w:drawing>
          <wp:inline distT="0" distB="0" distL="0" distR="0" wp14:anchorId="1C2DFDFE" wp14:editId="0637346F">
            <wp:extent cx="2179320" cy="1377002"/>
            <wp:effectExtent l="0" t="0" r="0" b="0"/>
            <wp:docPr id="1229574940" name="Afbeelding 1" descr="Afbeelding met persoon, vinger, nagel, dui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74940" name="Afbeelding 1" descr="Afbeelding met persoon, vinger, nagel, duim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06" cy="138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61F52" w14:textId="77777777" w:rsidR="008037DF" w:rsidRDefault="008037DF" w:rsidP="007A38AA">
      <w:pPr>
        <w:contextualSpacing/>
        <w:rPr>
          <w:rFonts w:ascii="Aptos" w:hAnsi="Aptos" w:cs="Arial"/>
          <w:b/>
          <w:bCs/>
          <w:i/>
          <w:iCs/>
          <w:sz w:val="22"/>
          <w:szCs w:val="22"/>
        </w:rPr>
      </w:pPr>
    </w:p>
    <w:p w14:paraId="4CA72E5E" w14:textId="77777777" w:rsidR="00AB652D" w:rsidRPr="00774DA8" w:rsidRDefault="00AB652D" w:rsidP="007A38AA">
      <w:pPr>
        <w:shd w:val="clear" w:color="auto" w:fill="FFFFFF"/>
        <w:spacing w:after="300"/>
        <w:contextualSpacing/>
        <w:rPr>
          <w:rFonts w:ascii="Aptos" w:eastAsia="Times New Roman" w:hAnsi="Aptos" w:cs="Open Sans"/>
          <w:color w:val="auto"/>
          <w:sz w:val="22"/>
          <w:szCs w:val="22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1606" w:rsidRPr="00B3637D" w14:paraId="780DB409" w14:textId="77777777" w:rsidTr="00FB5E80">
        <w:trPr>
          <w:trHeight w:val="1889"/>
        </w:trPr>
        <w:tc>
          <w:tcPr>
            <w:tcW w:w="9062" w:type="dxa"/>
          </w:tcPr>
          <w:p w14:paraId="21B2474B" w14:textId="77777777" w:rsidR="00C02F91" w:rsidRPr="00B3637D" w:rsidRDefault="00C02F91" w:rsidP="00A23533">
            <w:pPr>
              <w:shd w:val="clear" w:color="auto" w:fill="FFFFFF"/>
              <w:spacing w:after="300"/>
              <w:contextualSpacing/>
              <w:jc w:val="both"/>
              <w:rPr>
                <w:rFonts w:ascii="Aptos" w:hAnsi="Aptos" w:cs="Segoe UI"/>
                <w:color w:val="0070C0"/>
                <w:sz w:val="22"/>
                <w:szCs w:val="22"/>
                <w:shd w:val="clear" w:color="auto" w:fill="FFFFFF"/>
              </w:rPr>
            </w:pPr>
          </w:p>
          <w:p w14:paraId="694E332A" w14:textId="431FA43F" w:rsidR="00C02F91" w:rsidRPr="00F854E7" w:rsidRDefault="0087399A" w:rsidP="0087399A">
            <w:pPr>
              <w:shd w:val="clear" w:color="auto" w:fill="FFFFFF"/>
              <w:spacing w:after="300"/>
              <w:contextualSpacing/>
              <w:rPr>
                <w:rFonts w:ascii="Aptos" w:eastAsia="Times New Roman" w:hAnsi="Aptos" w:cs="Open Sans"/>
                <w:b/>
                <w:bCs/>
                <w:i/>
                <w:iCs/>
                <w:color w:val="auto"/>
                <w:sz w:val="28"/>
                <w:szCs w:val="28"/>
                <w:lang w:eastAsia="nl-NL"/>
              </w:rPr>
            </w:pPr>
            <w:r w:rsidRPr="00F854E7">
              <w:rPr>
                <w:rFonts w:ascii="Aptos" w:hAnsi="Aptos"/>
                <w:b/>
                <w:bCs/>
                <w:i/>
                <w:iCs/>
                <w:color w:val="FFC000"/>
                <w:sz w:val="28"/>
                <w:szCs w:val="28"/>
              </w:rPr>
              <w:t xml:space="preserve">Ben jij een gedreven en analytisch sterke </w:t>
            </w:r>
            <w:r w:rsidR="00125230">
              <w:rPr>
                <w:rFonts w:ascii="Aptos" w:hAnsi="Aptos"/>
                <w:b/>
                <w:bCs/>
                <w:i/>
                <w:iCs/>
                <w:color w:val="FFC000"/>
                <w:sz w:val="28"/>
                <w:szCs w:val="28"/>
              </w:rPr>
              <w:t>bedrijfseco</w:t>
            </w:r>
            <w:r w:rsidR="00424B36">
              <w:rPr>
                <w:rFonts w:ascii="Aptos" w:hAnsi="Aptos"/>
                <w:b/>
                <w:bCs/>
                <w:i/>
                <w:iCs/>
                <w:color w:val="FFC000"/>
                <w:sz w:val="28"/>
                <w:szCs w:val="28"/>
              </w:rPr>
              <w:t>nomisch analist</w:t>
            </w:r>
            <w:r w:rsidRPr="00F854E7">
              <w:rPr>
                <w:rFonts w:ascii="Aptos" w:hAnsi="Aptos"/>
                <w:b/>
                <w:bCs/>
                <w:i/>
                <w:iCs/>
                <w:color w:val="FFC000"/>
                <w:sz w:val="28"/>
                <w:szCs w:val="28"/>
              </w:rPr>
              <w:t xml:space="preserve"> met affiniteit voor jeugdhulp? Wil je een bijdrage leveren aan de financiële sturing en verantwoording binnen een dynamische en maatschappelijk betrokken organisatie? Dan zijn wij op zoek naar jou!</w:t>
            </w:r>
          </w:p>
        </w:tc>
      </w:tr>
    </w:tbl>
    <w:p w14:paraId="308A70A2" w14:textId="77777777" w:rsidR="00E51606" w:rsidRPr="00B3637D" w:rsidRDefault="00E51606" w:rsidP="007A38AA">
      <w:pPr>
        <w:shd w:val="clear" w:color="auto" w:fill="FFFFFF"/>
        <w:spacing w:after="300"/>
        <w:contextualSpacing/>
        <w:rPr>
          <w:rFonts w:ascii="Aptos" w:eastAsia="Times New Roman" w:hAnsi="Aptos" w:cs="Open Sans"/>
          <w:color w:val="auto"/>
          <w:sz w:val="22"/>
          <w:szCs w:val="22"/>
          <w:lang w:eastAsia="nl-NL"/>
        </w:rPr>
      </w:pPr>
    </w:p>
    <w:p w14:paraId="4B33AD04" w14:textId="77777777" w:rsidR="008C63D4" w:rsidRPr="008C63D4" w:rsidRDefault="008C63D4" w:rsidP="008C63D4">
      <w:pPr>
        <w:spacing w:before="100" w:beforeAutospacing="1" w:after="100" w:afterAutospacing="1"/>
        <w:contextualSpacing/>
        <w:outlineLvl w:val="2"/>
        <w:rPr>
          <w:rFonts w:ascii="Aptos" w:eastAsia="Times New Roman" w:hAnsi="Aptos" w:cs="Times New Roman"/>
          <w:b/>
          <w:bCs/>
          <w:color w:val="auto"/>
          <w:sz w:val="22"/>
          <w:szCs w:val="22"/>
          <w:lang w:eastAsia="nl-NL"/>
        </w:rPr>
      </w:pPr>
      <w:r w:rsidRPr="008C63D4">
        <w:rPr>
          <w:rFonts w:ascii="Aptos" w:eastAsia="Times New Roman" w:hAnsi="Aptos" w:cs="Times New Roman"/>
          <w:b/>
          <w:bCs/>
          <w:color w:val="auto"/>
          <w:sz w:val="22"/>
          <w:szCs w:val="22"/>
          <w:lang w:eastAsia="nl-NL"/>
        </w:rPr>
        <w:t>Over het Servicebureau Jeugdhulp Haaglanden</w:t>
      </w:r>
    </w:p>
    <w:p w14:paraId="28709D29" w14:textId="61C984F6" w:rsidR="003311F6" w:rsidRDefault="008C63D4" w:rsidP="008C63D4">
      <w:pPr>
        <w:spacing w:before="100" w:beforeAutospacing="1" w:after="100" w:afterAutospacing="1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Het Servicebureau Jeugdhulp Haaglanden (S</w:t>
      </w:r>
      <w:r w:rsidR="00FC3B5F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b</w:t>
      </w: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JH) ondersteunt </w:t>
      </w:r>
      <w:r w:rsidR="0013131F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negen </w:t>
      </w: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gemeenten in de regio Haaglanden bij de inkoop, </w:t>
      </w:r>
      <w:r w:rsidR="00FC3B5F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het </w:t>
      </w: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contractbeheer en </w:t>
      </w:r>
      <w:r w:rsidR="00FC3B5F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de </w:t>
      </w: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monitoring van jeugdhulp. </w:t>
      </w:r>
      <w:r w:rsidR="003677AB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De negen gemeenten zijn Den Haag, </w:t>
      </w:r>
      <w:r w:rsidR="00413870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Rijswijk, </w:t>
      </w:r>
      <w:r w:rsidR="003677AB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Wassenaar, Zoetermeer, Pijnacker-Nootdorp, Westland, </w:t>
      </w:r>
      <w:r w:rsidR="0056182E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Delft, Leidschendam-Voorburg</w:t>
      </w:r>
      <w:r w:rsidR="00DF7678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en </w:t>
      </w:r>
      <w:r w:rsidR="00704C7E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Midden Delfland. </w:t>
      </w: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Wij zorgen voor een efficiënte en effectieve uitvoering van jeugdhulpverlening, waarbij de kwaliteit en beschikbaarheid van zorg voor jongeren en gezinnen centraal staan.</w:t>
      </w:r>
    </w:p>
    <w:p w14:paraId="35BEFCF2" w14:textId="77777777" w:rsidR="00640B49" w:rsidRPr="008C63D4" w:rsidRDefault="00640B49" w:rsidP="008C63D4">
      <w:pPr>
        <w:spacing w:before="100" w:beforeAutospacing="1" w:after="100" w:afterAutospacing="1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</w:p>
    <w:p w14:paraId="31B4FDCD" w14:textId="4E6DD349" w:rsidR="008C63D4" w:rsidRPr="008C63D4" w:rsidRDefault="008C63D4" w:rsidP="008C63D4">
      <w:pPr>
        <w:spacing w:before="100" w:beforeAutospacing="1" w:after="100" w:afterAutospacing="1"/>
        <w:contextualSpacing/>
        <w:outlineLvl w:val="2"/>
        <w:rPr>
          <w:rFonts w:ascii="Aptos" w:eastAsia="Times New Roman" w:hAnsi="Aptos" w:cs="Times New Roman"/>
          <w:b/>
          <w:bCs/>
          <w:color w:val="auto"/>
          <w:sz w:val="22"/>
          <w:szCs w:val="22"/>
          <w:lang w:eastAsia="nl-NL"/>
        </w:rPr>
      </w:pPr>
      <w:r w:rsidRPr="008C63D4">
        <w:rPr>
          <w:rFonts w:ascii="Aptos" w:eastAsia="Times New Roman" w:hAnsi="Aptos" w:cs="Times New Roman"/>
          <w:b/>
          <w:bCs/>
          <w:color w:val="auto"/>
          <w:sz w:val="22"/>
          <w:szCs w:val="22"/>
          <w:lang w:eastAsia="nl-NL"/>
        </w:rPr>
        <w:t xml:space="preserve">Jouw rol als </w:t>
      </w:r>
      <w:r w:rsidR="00424B36">
        <w:rPr>
          <w:rFonts w:ascii="Aptos" w:eastAsia="Times New Roman" w:hAnsi="Aptos" w:cs="Times New Roman"/>
          <w:b/>
          <w:bCs/>
          <w:color w:val="auto"/>
          <w:sz w:val="22"/>
          <w:szCs w:val="22"/>
          <w:lang w:eastAsia="nl-NL"/>
        </w:rPr>
        <w:t>bedrijfseconomisch analist</w:t>
      </w:r>
    </w:p>
    <w:p w14:paraId="57257844" w14:textId="77777777" w:rsidR="00771FC8" w:rsidRDefault="00D625F7" w:rsidP="00EC3F5E">
      <w:pPr>
        <w:spacing w:before="100" w:beforeAutospacing="1" w:after="100" w:afterAutospacing="1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 w:rsidRPr="00D625F7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In de regio Haaglanden worden de tarieven voor jeugdhulp jaarlijks vastgesteld en gepubliceerd door het Servicebureau Jeugdhulp Haaglanden (SbJH).</w:t>
      </w:r>
      <w:r w:rsidR="00626589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Deze tarieven </w:t>
      </w:r>
      <w:r w:rsidR="003518F3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gelden voor</w:t>
      </w:r>
      <w:r w:rsidR="00626589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de negen </w:t>
      </w:r>
      <w:r w:rsidRPr="00D625F7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aangesloten gemeenten</w:t>
      </w:r>
      <w:r w:rsidR="00626589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en de gecontracteerde zorgaanbieders.</w:t>
      </w:r>
    </w:p>
    <w:p w14:paraId="7CD156B9" w14:textId="77777777" w:rsidR="00771FC8" w:rsidRDefault="00771FC8" w:rsidP="00EC3F5E">
      <w:pPr>
        <w:spacing w:before="100" w:beforeAutospacing="1" w:after="100" w:afterAutospacing="1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</w:p>
    <w:p w14:paraId="563C0C24" w14:textId="77777777" w:rsidR="00771FC8" w:rsidRDefault="00324B65" w:rsidP="00EC3F5E">
      <w:pPr>
        <w:spacing w:before="100" w:beforeAutospacing="1" w:after="100" w:afterAutospacing="1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Omdat we per 2027 overgaan op een nieuw systeem van inkoop en </w:t>
      </w:r>
      <w:proofErr w:type="spellStart"/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contractering</w:t>
      </w:r>
      <w:proofErr w:type="spellEnd"/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, moeten de jeugdhulptarieven worden </w:t>
      </w:r>
      <w:r w:rsidRPr="00D54B89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doorontwikkeld.</w:t>
      </w:r>
      <w:r w:rsidR="00EC3F5E" w:rsidRPr="00D54B89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Als </w:t>
      </w:r>
      <w:r w:rsidR="00C65D5D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analist</w:t>
      </w:r>
      <w:r w:rsidR="00EC3F5E" w:rsidRPr="00D54B89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ligt jouw focus bij deze </w:t>
      </w:r>
      <w:r w:rsidR="00771FC8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uitdagende en </w:t>
      </w:r>
      <w:r w:rsidR="00554CA9" w:rsidRPr="00D54B89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specialistische </w:t>
      </w:r>
      <w:r w:rsidR="00EC3F5E" w:rsidRPr="00D54B89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opdracht.</w:t>
      </w:r>
    </w:p>
    <w:p w14:paraId="25450CB1" w14:textId="77777777" w:rsidR="00771FC8" w:rsidRDefault="00771FC8" w:rsidP="00EC3F5E">
      <w:pPr>
        <w:spacing w:before="100" w:beforeAutospacing="1" w:after="100" w:afterAutospacing="1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</w:p>
    <w:p w14:paraId="121284F5" w14:textId="1A3BA922" w:rsidR="00554CA9" w:rsidRPr="00D625F7" w:rsidRDefault="00E21D82" w:rsidP="00EC3F5E">
      <w:pPr>
        <w:spacing w:before="100" w:beforeAutospacing="1" w:after="100" w:afterAutospacing="1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Het doel is te komen </w:t>
      </w:r>
      <w:r w:rsidR="004F29F5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tot passende tarieven</w:t>
      </w:r>
      <w:r w:rsidR="005B2721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,</w:t>
      </w:r>
      <w:r w:rsidR="004F29F5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</w:t>
      </w: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met </w:t>
      </w:r>
      <w:r w:rsidR="004F29F5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inzicht in de elementen waaruit de tarieven zijn opgebouwd</w:t>
      </w:r>
      <w:r w:rsidR="005B2721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. Je onderzoekt d</w:t>
      </w:r>
      <w:r w:rsidR="004F29F5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e meest doelmatige praktijken en bevorder</w:t>
      </w:r>
      <w:r w:rsidR="00A20857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t</w:t>
      </w:r>
      <w:r w:rsidR="004F29F5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dat die </w:t>
      </w:r>
      <w:r w:rsidR="00A20857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de</w:t>
      </w:r>
      <w:r w:rsidR="004F29F5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standaard worden, om aldus kostenbesparingen te realiseren.</w:t>
      </w:r>
    </w:p>
    <w:p w14:paraId="07796EBA" w14:textId="5050296A" w:rsidR="008C63D4" w:rsidRDefault="00E21D82" w:rsidP="008C63D4">
      <w:pPr>
        <w:spacing w:before="100" w:beforeAutospacing="1" w:after="100" w:afterAutospacing="1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lastRenderedPageBreak/>
        <w:t xml:space="preserve">Naast deze specialistische opdracht, </w:t>
      </w:r>
      <w:r w:rsidR="00554CA9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lever je een bijdrage aan </w:t>
      </w:r>
      <w:r w:rsidR="008C63D4"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financiële analyses, rapportages en advisering aan het management </w:t>
      </w:r>
      <w:r w:rsidR="00A05A61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van het Servicebureau </w:t>
      </w:r>
      <w:r w:rsidR="008C63D4"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en </w:t>
      </w:r>
      <w:r w:rsidR="00A05A61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aan </w:t>
      </w:r>
      <w:r w:rsidR="008C63D4"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de gemeenten. </w:t>
      </w:r>
      <w:r w:rsidR="00337AB9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Met elkaar </w:t>
      </w:r>
      <w:r w:rsidR="008C63D4"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waarborgen </w:t>
      </w:r>
      <w:r w:rsidR="00337AB9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we de </w:t>
      </w:r>
      <w:r w:rsidR="008C63D4"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financiële transparantie en </w:t>
      </w:r>
      <w:r w:rsidR="00337AB9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d</w:t>
      </w:r>
      <w:r w:rsidR="008C63D4"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e optimalis</w:t>
      </w:r>
      <w:r w:rsidR="00337AB9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atie</w:t>
      </w:r>
      <w:r w:rsidR="008C63D4"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van processen.</w:t>
      </w:r>
    </w:p>
    <w:p w14:paraId="3224ACFA" w14:textId="77777777" w:rsidR="00640B49" w:rsidRPr="008C63D4" w:rsidRDefault="00640B49" w:rsidP="008C63D4">
      <w:pPr>
        <w:spacing w:before="100" w:beforeAutospacing="1" w:after="100" w:afterAutospacing="1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</w:p>
    <w:p w14:paraId="58999376" w14:textId="77777777" w:rsidR="008C63D4" w:rsidRPr="008C63D4" w:rsidRDefault="008C63D4" w:rsidP="008C63D4">
      <w:pPr>
        <w:spacing w:before="100" w:beforeAutospacing="1" w:after="100" w:afterAutospacing="1"/>
        <w:contextualSpacing/>
        <w:outlineLvl w:val="2"/>
        <w:rPr>
          <w:rFonts w:ascii="Aptos" w:eastAsia="Times New Roman" w:hAnsi="Aptos" w:cs="Times New Roman"/>
          <w:b/>
          <w:bCs/>
          <w:color w:val="auto"/>
          <w:sz w:val="22"/>
          <w:szCs w:val="22"/>
          <w:lang w:eastAsia="nl-NL"/>
        </w:rPr>
      </w:pPr>
      <w:r w:rsidRPr="008C63D4">
        <w:rPr>
          <w:rFonts w:ascii="Aptos" w:eastAsia="Times New Roman" w:hAnsi="Aptos" w:cs="Times New Roman"/>
          <w:b/>
          <w:bCs/>
          <w:color w:val="auto"/>
          <w:sz w:val="22"/>
          <w:szCs w:val="22"/>
          <w:lang w:eastAsia="nl-NL"/>
        </w:rPr>
        <w:t>Wat ga je doen?</w:t>
      </w:r>
    </w:p>
    <w:p w14:paraId="5453D05B" w14:textId="682D47BE" w:rsidR="003311F6" w:rsidRDefault="002A5765" w:rsidP="00FB1B2D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Je onderzoekt t</w:t>
      </w:r>
      <w:r w:rsidR="003311F6" w:rsidRPr="003311F6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arieven</w:t>
      </w:r>
      <w:r w:rsidR="00FB1B2D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</w:t>
      </w:r>
      <w:r w:rsidR="00C12657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op basis waarvan zeker gesteld wordt dat de aanbieders een reële prijs ontvangen voor de afgesproken inzet</w:t>
      </w:r>
      <w:r w:rsidR="00FB1B2D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.</w:t>
      </w:r>
    </w:p>
    <w:p w14:paraId="7FB2AC67" w14:textId="365AB077" w:rsidR="00C12657" w:rsidRDefault="002A5765" w:rsidP="00FB1B2D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Je b</w:t>
      </w:r>
      <w:r w:rsidR="00C12657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ereken</w:t>
      </w: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t</w:t>
      </w:r>
      <w:r w:rsidR="00C12657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wat de financiële impact per deelnemende gemeente is</w:t>
      </w:r>
      <w:r w:rsidR="00844253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, </w:t>
      </w:r>
      <w:r w:rsidR="00C12657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indien deze tarieven worden vastgesteld</w:t>
      </w:r>
      <w:r w:rsidR="00844253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.</w:t>
      </w:r>
    </w:p>
    <w:p w14:paraId="33BE428F" w14:textId="46ECE0B9" w:rsidR="004F29F5" w:rsidRDefault="00002EC4" w:rsidP="00FB1B2D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Je komt, v</w:t>
      </w:r>
      <w:r w:rsidR="004F29F5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anuit inzicht in de tarieven</w:t>
      </w: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, </w:t>
      </w:r>
      <w:r w:rsidR="004F29F5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tot benchmarking per kostprijselement</w:t>
      </w: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. Deze is gericht </w:t>
      </w:r>
      <w:r w:rsidR="004F29F5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op standaardisatie van de meest doelmatige praktijken en daarmee het realiseren van kostenbesparingen.</w:t>
      </w:r>
    </w:p>
    <w:p w14:paraId="7961FC1C" w14:textId="7F77FFE1" w:rsidR="004F29F5" w:rsidRPr="00C12657" w:rsidRDefault="00002EC4" w:rsidP="00FB1B2D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Je </w:t>
      </w:r>
      <w:r w:rsidR="00276DBF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doet dit alles </w:t>
      </w:r>
      <w:r w:rsidR="004F29F5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in dialoog met aanbieders en gemeenten, waarbij je ook zorgdraagt voor een constructieve gedachtenwisseling. De regio Haaglanden kent hiervoor de zogenaamde Ontwikkeltafels.</w:t>
      </w:r>
    </w:p>
    <w:p w14:paraId="2BC7C941" w14:textId="77777777" w:rsidR="003311F6" w:rsidRDefault="003311F6" w:rsidP="0019024C">
      <w:pPr>
        <w:spacing w:before="100" w:beforeAutospacing="1" w:after="100" w:afterAutospacing="1"/>
        <w:contextualSpacing/>
        <w:rPr>
          <w:rFonts w:ascii="Aptos" w:eastAsia="Times New Roman" w:hAnsi="Aptos" w:cs="Times New Roman"/>
          <w:b/>
          <w:bCs/>
          <w:color w:val="auto"/>
          <w:sz w:val="22"/>
          <w:szCs w:val="22"/>
          <w:lang w:eastAsia="nl-NL"/>
        </w:rPr>
      </w:pPr>
    </w:p>
    <w:p w14:paraId="3E45DFE1" w14:textId="073464A8" w:rsidR="00F147C9" w:rsidRPr="00D13392" w:rsidRDefault="00F147C9" w:rsidP="0019024C">
      <w:pPr>
        <w:spacing w:before="100" w:beforeAutospacing="1" w:after="100" w:afterAutospacing="1"/>
        <w:contextualSpacing/>
        <w:rPr>
          <w:rFonts w:ascii="Aptos" w:eastAsia="Times New Roman" w:hAnsi="Aptos" w:cs="Times New Roman"/>
          <w:b/>
          <w:bCs/>
          <w:color w:val="auto"/>
          <w:sz w:val="22"/>
          <w:szCs w:val="22"/>
          <w:lang w:eastAsia="nl-NL"/>
        </w:rPr>
      </w:pPr>
      <w:r w:rsidRPr="00D13392">
        <w:rPr>
          <w:rFonts w:ascii="Aptos" w:eastAsia="Times New Roman" w:hAnsi="Aptos" w:cs="Times New Roman"/>
          <w:b/>
          <w:bCs/>
          <w:color w:val="auto"/>
          <w:sz w:val="22"/>
          <w:szCs w:val="22"/>
          <w:lang w:eastAsia="nl-NL"/>
        </w:rPr>
        <w:t xml:space="preserve">Daarnaast </w:t>
      </w:r>
      <w:r w:rsidR="00DC5350">
        <w:rPr>
          <w:rFonts w:ascii="Aptos" w:eastAsia="Times New Roman" w:hAnsi="Aptos" w:cs="Times New Roman"/>
          <w:b/>
          <w:bCs/>
          <w:color w:val="auto"/>
          <w:sz w:val="22"/>
          <w:szCs w:val="22"/>
          <w:lang w:eastAsia="nl-NL"/>
        </w:rPr>
        <w:t>voer je ondersteunende werkzaamheden uit ten behoeve van</w:t>
      </w:r>
    </w:p>
    <w:p w14:paraId="16BAF10F" w14:textId="58E22DB1" w:rsidR="008C63D4" w:rsidRPr="008C63D4" w:rsidRDefault="00DC5350" w:rsidP="00733402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f</w:t>
      </w:r>
      <w:r w:rsidR="00A950F5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inanciële rapportages en dashboards</w:t>
      </w:r>
    </w:p>
    <w:p w14:paraId="1CBE821A" w14:textId="69F0A1B0" w:rsidR="008C63D4" w:rsidRPr="008C63D4" w:rsidRDefault="00DC5350" w:rsidP="00733402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advies aan h</w:t>
      </w:r>
      <w:r w:rsidR="00F147C9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et management </w:t>
      </w:r>
      <w:r w:rsidR="008C63D4"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over financiële en bedrijfseconomische vraagstukken</w:t>
      </w:r>
    </w:p>
    <w:p w14:paraId="5391D505" w14:textId="7D2AA875" w:rsidR="008C63D4" w:rsidRPr="008C63D4" w:rsidRDefault="00DC5350" w:rsidP="00733402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bewaking van d</w:t>
      </w:r>
      <w:r w:rsidR="0019024C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e begroting </w:t>
      </w:r>
      <w:r w:rsidR="00B153D9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en signalering van financiële risico’s</w:t>
      </w:r>
    </w:p>
    <w:p w14:paraId="1CA5F5CA" w14:textId="3E0463CD" w:rsidR="008C63D4" w:rsidRPr="008C63D4" w:rsidRDefault="00B153D9" w:rsidP="00733402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optimalisatie van a</w:t>
      </w:r>
      <w:r w:rsidR="008C63D4"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dministratieve processen en interne controles</w:t>
      </w:r>
    </w:p>
    <w:p w14:paraId="25D2F91C" w14:textId="3F2C6617" w:rsidR="008C63D4" w:rsidRPr="008C63D4" w:rsidRDefault="008C63D4" w:rsidP="00733402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ontwikkeling en implementatie van financieel beleid</w:t>
      </w:r>
    </w:p>
    <w:p w14:paraId="29AB7FE3" w14:textId="3637D71B" w:rsidR="008C63D4" w:rsidRDefault="00B153D9" w:rsidP="00733402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de </w:t>
      </w:r>
      <w:r w:rsidR="002B1E92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s</w:t>
      </w:r>
      <w:r w:rsidR="008C63D4"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amen</w:t>
      </w:r>
      <w:r w:rsidR="00D13392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werk</w:t>
      </w: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ing</w:t>
      </w:r>
      <w:r w:rsidR="00D13392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</w:t>
      </w:r>
      <w:r w:rsidR="008C63D4"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met gemeenten, zorgaanbieders en interne </w:t>
      </w:r>
      <w:r w:rsidR="00052C0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collega’s</w:t>
      </w:r>
      <w:r w:rsidR="008C63D4"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voor een efficiënte financiële sturing</w:t>
      </w:r>
    </w:p>
    <w:p w14:paraId="7D30934B" w14:textId="2EBEF73D" w:rsidR="00C12657" w:rsidRDefault="00B346BB" w:rsidP="00733402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de facilitering van h</w:t>
      </w:r>
      <w:r w:rsidR="00C12657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et betalingsproces </w:t>
      </w: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rond </w:t>
      </w:r>
      <w:r w:rsidR="00C12657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de ingekochte zorg</w:t>
      </w:r>
    </w:p>
    <w:p w14:paraId="598A4CB3" w14:textId="77777777" w:rsidR="00052C04" w:rsidRPr="008C63D4" w:rsidRDefault="00052C04" w:rsidP="00052C04">
      <w:pPr>
        <w:spacing w:before="100" w:beforeAutospacing="1" w:after="100" w:afterAutospacing="1"/>
        <w:ind w:left="720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</w:p>
    <w:p w14:paraId="335603B4" w14:textId="77777777" w:rsidR="008C63D4" w:rsidRPr="008C63D4" w:rsidRDefault="008C63D4" w:rsidP="008C63D4">
      <w:pPr>
        <w:spacing w:before="100" w:beforeAutospacing="1" w:after="100" w:afterAutospacing="1"/>
        <w:contextualSpacing/>
        <w:outlineLvl w:val="2"/>
        <w:rPr>
          <w:rFonts w:ascii="Aptos" w:eastAsia="Times New Roman" w:hAnsi="Aptos" w:cs="Times New Roman"/>
          <w:b/>
          <w:bCs/>
          <w:color w:val="auto"/>
          <w:sz w:val="22"/>
          <w:szCs w:val="22"/>
          <w:lang w:eastAsia="nl-NL"/>
        </w:rPr>
      </w:pPr>
      <w:r w:rsidRPr="008C63D4">
        <w:rPr>
          <w:rFonts w:ascii="Aptos" w:eastAsia="Times New Roman" w:hAnsi="Aptos" w:cs="Times New Roman"/>
          <w:b/>
          <w:bCs/>
          <w:color w:val="auto"/>
          <w:sz w:val="22"/>
          <w:szCs w:val="22"/>
          <w:lang w:eastAsia="nl-NL"/>
        </w:rPr>
        <w:t>Wat breng jij mee?</w:t>
      </w:r>
    </w:p>
    <w:p w14:paraId="05D8DAE0" w14:textId="71DE0A91" w:rsidR="008C63D4" w:rsidRPr="008C63D4" w:rsidRDefault="008C63D4" w:rsidP="00D13392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Een afgeronde </w:t>
      </w:r>
      <w:r w:rsidR="00D13392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HBO</w:t>
      </w: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- of </w:t>
      </w:r>
      <w:r w:rsidR="00D13392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WO-</w:t>
      </w: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opleiding in bedrijfseconomie</w:t>
      </w:r>
      <w:r w:rsidR="009B1611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</w:t>
      </w: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of een vergelijkbare richting</w:t>
      </w:r>
      <w:r w:rsidR="00AE0C63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.</w:t>
      </w:r>
    </w:p>
    <w:p w14:paraId="6B51659D" w14:textId="6DAFCD57" w:rsidR="008C63D4" w:rsidRPr="008C63D4" w:rsidRDefault="008C63D4" w:rsidP="00D13392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Minimaal </w:t>
      </w:r>
      <w:r w:rsidR="00AE0C63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drie </w:t>
      </w: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jaar relevante werkervaring, bij voorkeur in een publieke of </w:t>
      </w:r>
      <w:proofErr w:type="spellStart"/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zorggerelateerde</w:t>
      </w:r>
      <w:proofErr w:type="spellEnd"/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organisatie</w:t>
      </w:r>
      <w:r w:rsidR="00AE0C63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.</w:t>
      </w:r>
    </w:p>
    <w:p w14:paraId="2CB4389D" w14:textId="55476DA5" w:rsidR="008C63D4" w:rsidRPr="008C63D4" w:rsidRDefault="00AE0C63" w:rsidP="00D13392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S</w:t>
      </w:r>
      <w:r w:rsidR="008C63D4"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terke analytische vaardigheden en een proactieve houding</w:t>
      </w:r>
      <w:r w:rsidR="00C91AE7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.</w:t>
      </w:r>
    </w:p>
    <w:p w14:paraId="18ECAD30" w14:textId="30463E51" w:rsidR="008C63D4" w:rsidRPr="008C63D4" w:rsidRDefault="008C63D4" w:rsidP="00D13392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Ervaring met financiële systemen en data-analyse</w:t>
      </w:r>
      <w:r w:rsidR="00C91AE7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.</w:t>
      </w:r>
    </w:p>
    <w:p w14:paraId="4ABCCF39" w14:textId="1A28DA18" w:rsidR="008C63D4" w:rsidRPr="008C63D4" w:rsidRDefault="008C63D4" w:rsidP="00D13392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Kennis van gemeentelijke financiering en/of jeugdhulp is e</w:t>
      </w:r>
      <w:r w:rsidR="00783D0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en </w:t>
      </w:r>
      <w:r w:rsidR="00E170EA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pr</w:t>
      </w:r>
      <w:r w:rsidR="00736332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e</w:t>
      </w:r>
      <w:r w:rsidR="00B73010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.</w:t>
      </w:r>
    </w:p>
    <w:p w14:paraId="48668DCE" w14:textId="11A83254" w:rsidR="008C63D4" w:rsidRPr="008C63D4" w:rsidRDefault="008C63D4" w:rsidP="00D13392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Goede communicatieve vaardigheden en een verbindende instelling</w:t>
      </w:r>
      <w:r w:rsidR="00C91AE7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.</w:t>
      </w:r>
    </w:p>
    <w:p w14:paraId="4AEBDA7B" w14:textId="77777777" w:rsidR="0003193C" w:rsidRDefault="0003193C" w:rsidP="008C63D4">
      <w:pPr>
        <w:spacing w:before="100" w:beforeAutospacing="1" w:after="100" w:afterAutospacing="1"/>
        <w:contextualSpacing/>
        <w:outlineLvl w:val="2"/>
        <w:rPr>
          <w:rFonts w:ascii="Aptos" w:eastAsia="Times New Roman" w:hAnsi="Aptos" w:cs="Times New Roman"/>
          <w:b/>
          <w:bCs/>
          <w:color w:val="auto"/>
          <w:sz w:val="22"/>
          <w:szCs w:val="22"/>
          <w:lang w:eastAsia="nl-NL"/>
        </w:rPr>
      </w:pPr>
    </w:p>
    <w:p w14:paraId="215AF859" w14:textId="63017B80" w:rsidR="008C63D4" w:rsidRPr="008C63D4" w:rsidRDefault="008C63D4" w:rsidP="008C63D4">
      <w:pPr>
        <w:spacing w:before="100" w:beforeAutospacing="1" w:after="100" w:afterAutospacing="1"/>
        <w:contextualSpacing/>
        <w:outlineLvl w:val="2"/>
        <w:rPr>
          <w:rFonts w:ascii="Aptos" w:eastAsia="Times New Roman" w:hAnsi="Aptos" w:cs="Times New Roman"/>
          <w:b/>
          <w:bCs/>
          <w:color w:val="auto"/>
          <w:sz w:val="22"/>
          <w:szCs w:val="22"/>
          <w:lang w:eastAsia="nl-NL"/>
        </w:rPr>
      </w:pPr>
      <w:r w:rsidRPr="008C63D4">
        <w:rPr>
          <w:rFonts w:ascii="Aptos" w:eastAsia="Times New Roman" w:hAnsi="Aptos" w:cs="Times New Roman"/>
          <w:b/>
          <w:bCs/>
          <w:color w:val="auto"/>
          <w:sz w:val="22"/>
          <w:szCs w:val="22"/>
          <w:lang w:eastAsia="nl-NL"/>
        </w:rPr>
        <w:t>Wat bieden wij?</w:t>
      </w:r>
    </w:p>
    <w:p w14:paraId="39F62003" w14:textId="16B38CD7" w:rsidR="008C63D4" w:rsidRPr="008C63D4" w:rsidRDefault="008C63D4" w:rsidP="003D492C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Een uitdagende en betekenisvolle functie binnen een maatschappelijk relevante organisatie</w:t>
      </w:r>
      <w:r w:rsidR="00E75D17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.</w:t>
      </w:r>
    </w:p>
    <w:p w14:paraId="0D6FFEEB" w14:textId="2C1BBE80" w:rsidR="00C12F74" w:rsidRDefault="008C63D4" w:rsidP="00AF7764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 w:rsidRPr="00C12F7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Een salaris conform de </w:t>
      </w:r>
      <w:r w:rsidR="00E75D17" w:rsidRPr="00C12F7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cao</w:t>
      </w:r>
      <w:r w:rsidRPr="00C12F7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</w:t>
      </w:r>
      <w:r w:rsidR="00E75D17" w:rsidRPr="00C12F7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g</w:t>
      </w:r>
      <w:r w:rsidRPr="00C12F7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emeenten, </w:t>
      </w:r>
      <w:r w:rsidR="00783D04" w:rsidRPr="00C12F7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FSK</w:t>
      </w:r>
      <w:r w:rsidR="00E75D17" w:rsidRPr="00C12F7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</w:t>
      </w:r>
      <w:r w:rsidR="00B81AA7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11</w:t>
      </w:r>
      <w:r w:rsidR="008F637B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/</w:t>
      </w:r>
      <w:r w:rsidR="00713AB0" w:rsidRPr="00C12F7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12</w:t>
      </w:r>
      <w:r w:rsidR="0067066C" w:rsidRPr="00C12F7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(</w:t>
      </w:r>
      <w:r w:rsidR="00896598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afhankelijk van ervaring; </w:t>
      </w:r>
      <w:r w:rsidR="0067066C" w:rsidRPr="00C12F7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min</w:t>
      </w:r>
      <w:r w:rsidR="00A35DA1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.</w:t>
      </w:r>
      <w:r w:rsidR="0067066C" w:rsidRPr="00C12F7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€ </w:t>
      </w:r>
      <w:r w:rsidR="00A35DA1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4.349 </w:t>
      </w:r>
      <w:r w:rsidR="006D0DE1" w:rsidRPr="00C12F7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en maximaal € 6.</w:t>
      </w:r>
      <w:r w:rsidR="00602770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999</w:t>
      </w:r>
      <w:r w:rsidR="003D492C" w:rsidRPr="00C12F7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bruto per maand op fulltime basis)</w:t>
      </w:r>
      <w:r w:rsidR="00C12657" w:rsidRPr="00C12F7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exclusief 17,05% I</w:t>
      </w:r>
      <w:r w:rsidR="00D70326" w:rsidRPr="00C12F7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ndividueel Keuze Budget</w:t>
      </w:r>
      <w:r w:rsidR="003D492C" w:rsidRPr="00C12F7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.</w:t>
      </w:r>
    </w:p>
    <w:p w14:paraId="7CE1FE06" w14:textId="6D69C323" w:rsidR="008C63D4" w:rsidRPr="00C12F74" w:rsidRDefault="008C63D4" w:rsidP="00AF7764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 w:rsidRPr="00C12F7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Flexibele werktijden en mogelijkheid tot hybride werken</w:t>
      </w:r>
      <w:r w:rsidR="003D492C" w:rsidRPr="00C12F7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.</w:t>
      </w:r>
    </w:p>
    <w:p w14:paraId="04DB17C8" w14:textId="1D461701" w:rsidR="008C63D4" w:rsidRPr="008C63D4" w:rsidRDefault="008C63D4" w:rsidP="003D492C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Een collegiale en gedreven werkomgeving met ruimte voor persoonlijke ontwikkeling</w:t>
      </w:r>
      <w:r w:rsidR="003D492C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.</w:t>
      </w:r>
    </w:p>
    <w:p w14:paraId="2185C2EF" w14:textId="77777777" w:rsidR="0003193C" w:rsidRDefault="0003193C" w:rsidP="008C63D4">
      <w:pPr>
        <w:spacing w:before="100" w:beforeAutospacing="1" w:after="100" w:afterAutospacing="1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</w:p>
    <w:p w14:paraId="642C00D6" w14:textId="5808A5B4" w:rsidR="008C63D4" w:rsidRDefault="008C63D4" w:rsidP="008C63D4">
      <w:pPr>
        <w:spacing w:before="100" w:beforeAutospacing="1" w:after="100" w:afterAutospacing="1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 w:rsidRPr="00CE60C0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Ben jij de </w:t>
      </w:r>
      <w:r w:rsidR="00CC6AC6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bedrijfseconomisch analist</w:t>
      </w:r>
      <w:r w:rsidRPr="00CE60C0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die wij zoeken? Solliciteer dan direct en draag bij aan een efficiënte</w:t>
      </w: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en transparante jeugdhulp in Haaglanden!</w:t>
      </w:r>
    </w:p>
    <w:p w14:paraId="00617835" w14:textId="77777777" w:rsidR="0003193C" w:rsidRPr="008C63D4" w:rsidRDefault="0003193C" w:rsidP="008C63D4">
      <w:pPr>
        <w:spacing w:before="100" w:beforeAutospacing="1" w:after="100" w:afterAutospacing="1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</w:p>
    <w:p w14:paraId="74ED1E64" w14:textId="4E776862" w:rsidR="00783D04" w:rsidRPr="008C63D4" w:rsidRDefault="008C63D4" w:rsidP="008C63D4">
      <w:pPr>
        <w:spacing w:before="100" w:beforeAutospacing="1" w:after="100" w:afterAutospacing="1"/>
        <w:contextualSpacing/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</w:pPr>
      <w:r w:rsidRPr="008C63D4">
        <w:rPr>
          <w:rFonts w:ascii="Aptos" w:eastAsia="Times New Roman" w:hAnsi="Aptos" w:cs="Times New Roman"/>
          <w:b/>
          <w:bCs/>
          <w:color w:val="auto"/>
          <w:sz w:val="22"/>
          <w:szCs w:val="22"/>
          <w:lang w:eastAsia="nl-NL"/>
        </w:rPr>
        <w:t>Solliciteren</w:t>
      </w: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br/>
        <w:t xml:space="preserve">Stuur je cv en motivatiebrief </w:t>
      </w:r>
      <w:r w:rsidR="00602770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uiterlijk op </w:t>
      </w:r>
      <w:r w:rsidR="0005301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1 oktober</w:t>
      </w:r>
      <w:r w:rsidR="00064E62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a.s. </w:t>
      </w: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naar </w:t>
      </w:r>
      <w:r w:rsidR="007B6D5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hr@sbjh.nl</w:t>
      </w: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. Voor vragen over de functie kun je contact opnemen met</w:t>
      </w:r>
      <w:r w:rsidR="00064E62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 </w:t>
      </w:r>
      <w:r w:rsidR="00F91300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 xml:space="preserve">Kees Verhaar, </w:t>
      </w:r>
      <w:r w:rsidR="00C30806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06 82</w:t>
      </w:r>
      <w:r w:rsidR="00F91300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60</w:t>
      </w:r>
      <w:r w:rsidR="00146EF6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5652</w:t>
      </w:r>
      <w:r w:rsidRPr="008C63D4">
        <w:rPr>
          <w:rFonts w:ascii="Aptos" w:eastAsia="Times New Roman" w:hAnsi="Aptos" w:cs="Times New Roman"/>
          <w:color w:val="auto"/>
          <w:sz w:val="22"/>
          <w:szCs w:val="22"/>
          <w:lang w:eastAsia="nl-NL"/>
        </w:rPr>
        <w:t>.</w:t>
      </w:r>
    </w:p>
    <w:p w14:paraId="649CA2FE" w14:textId="77777777" w:rsidR="00FF04AB" w:rsidRPr="00F854E7" w:rsidRDefault="00FF04AB" w:rsidP="001627DB">
      <w:pPr>
        <w:shd w:val="clear" w:color="auto" w:fill="FFFFFF"/>
        <w:spacing w:after="300"/>
        <w:contextualSpacing/>
        <w:rPr>
          <w:rFonts w:ascii="Aptos" w:eastAsia="Times New Roman" w:hAnsi="Aptos" w:cs="Open Sans"/>
          <w:sz w:val="22"/>
          <w:szCs w:val="22"/>
          <w:lang w:eastAsia="nl-NL"/>
        </w:rPr>
      </w:pPr>
    </w:p>
    <w:p w14:paraId="00F17061" w14:textId="1A0E1DCB" w:rsidR="00DE043A" w:rsidRPr="00B3637D" w:rsidRDefault="0001750E" w:rsidP="001627DB">
      <w:pPr>
        <w:shd w:val="clear" w:color="auto" w:fill="FFFFFF"/>
        <w:spacing w:after="300"/>
        <w:contextualSpacing/>
        <w:rPr>
          <w:rFonts w:ascii="Aptos" w:eastAsia="Times New Roman" w:hAnsi="Aptos" w:cs="Open Sans"/>
          <w:sz w:val="22"/>
          <w:szCs w:val="22"/>
          <w:lang w:eastAsia="nl-NL"/>
        </w:rPr>
      </w:pPr>
      <w:r w:rsidRPr="00B3637D">
        <w:rPr>
          <w:rFonts w:ascii="Aptos" w:eastAsia="Times New Roman" w:hAnsi="Aptos" w:cs="Open Sans"/>
          <w:i/>
          <w:iCs/>
          <w:sz w:val="22"/>
          <w:szCs w:val="22"/>
          <w:lang w:eastAsia="nl-NL"/>
        </w:rPr>
        <w:t>Wij zoeken graag zelf onze nieuwe collega. Bureaus hoeven dus geen contact op t</w:t>
      </w:r>
      <w:r w:rsidR="00A61669" w:rsidRPr="00B3637D">
        <w:rPr>
          <w:rFonts w:ascii="Aptos" w:eastAsia="Times New Roman" w:hAnsi="Aptos" w:cs="Open Sans"/>
          <w:i/>
          <w:iCs/>
          <w:sz w:val="22"/>
          <w:szCs w:val="22"/>
          <w:lang w:eastAsia="nl-NL"/>
        </w:rPr>
        <w:t xml:space="preserve">e </w:t>
      </w:r>
      <w:r w:rsidRPr="00B3637D">
        <w:rPr>
          <w:rFonts w:ascii="Aptos" w:eastAsia="Times New Roman" w:hAnsi="Aptos" w:cs="Open Sans"/>
          <w:i/>
          <w:iCs/>
          <w:sz w:val="22"/>
          <w:szCs w:val="22"/>
          <w:lang w:eastAsia="nl-NL"/>
        </w:rPr>
        <w:t>nemen.</w:t>
      </w:r>
    </w:p>
    <w:sectPr w:rsidR="00DE043A" w:rsidRPr="00B3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1DBB5" w14:textId="77777777" w:rsidR="00A261B6" w:rsidRDefault="00A261B6" w:rsidP="00DA0220">
      <w:r>
        <w:separator/>
      </w:r>
    </w:p>
  </w:endnote>
  <w:endnote w:type="continuationSeparator" w:id="0">
    <w:p w14:paraId="60F875EA" w14:textId="77777777" w:rsidR="00A261B6" w:rsidRDefault="00A261B6" w:rsidP="00DA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9AA33" w14:textId="77777777" w:rsidR="00A261B6" w:rsidRDefault="00A261B6" w:rsidP="00DA0220">
      <w:r>
        <w:separator/>
      </w:r>
    </w:p>
  </w:footnote>
  <w:footnote w:type="continuationSeparator" w:id="0">
    <w:p w14:paraId="2D5EB5E7" w14:textId="77777777" w:rsidR="00A261B6" w:rsidRDefault="00A261B6" w:rsidP="00DA0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27F5"/>
    <w:multiLevelType w:val="hybridMultilevel"/>
    <w:tmpl w:val="291A12AE"/>
    <w:lvl w:ilvl="0" w:tplc="EF2E3E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4D7A"/>
    <w:multiLevelType w:val="multilevel"/>
    <w:tmpl w:val="2662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00FA3"/>
    <w:multiLevelType w:val="multilevel"/>
    <w:tmpl w:val="4C6C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50A7C"/>
    <w:multiLevelType w:val="multilevel"/>
    <w:tmpl w:val="DA08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E4BA4"/>
    <w:multiLevelType w:val="hybridMultilevel"/>
    <w:tmpl w:val="302EA2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0697F"/>
    <w:multiLevelType w:val="multilevel"/>
    <w:tmpl w:val="EC74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63E05"/>
    <w:multiLevelType w:val="multilevel"/>
    <w:tmpl w:val="0792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976A8"/>
    <w:multiLevelType w:val="multilevel"/>
    <w:tmpl w:val="93D6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9308FE"/>
    <w:multiLevelType w:val="hybridMultilevel"/>
    <w:tmpl w:val="5D5AC8BA"/>
    <w:lvl w:ilvl="0" w:tplc="654EE99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557EDF"/>
    <w:multiLevelType w:val="hybridMultilevel"/>
    <w:tmpl w:val="6D06F7FC"/>
    <w:lvl w:ilvl="0" w:tplc="07B64604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573DE"/>
    <w:multiLevelType w:val="multilevel"/>
    <w:tmpl w:val="BD3E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24FA6"/>
    <w:multiLevelType w:val="hybridMultilevel"/>
    <w:tmpl w:val="51E4EDC0"/>
    <w:lvl w:ilvl="0" w:tplc="78B2AEF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E2605"/>
    <w:multiLevelType w:val="hybridMultilevel"/>
    <w:tmpl w:val="0B6C7F58"/>
    <w:lvl w:ilvl="0" w:tplc="552A8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50168">
    <w:abstractNumId w:val="3"/>
  </w:num>
  <w:num w:numId="2" w16cid:durableId="1809934748">
    <w:abstractNumId w:val="6"/>
  </w:num>
  <w:num w:numId="3" w16cid:durableId="942423296">
    <w:abstractNumId w:val="10"/>
  </w:num>
  <w:num w:numId="4" w16cid:durableId="122889648">
    <w:abstractNumId w:val="9"/>
  </w:num>
  <w:num w:numId="5" w16cid:durableId="355232951">
    <w:abstractNumId w:val="0"/>
  </w:num>
  <w:num w:numId="6" w16cid:durableId="1301155721">
    <w:abstractNumId w:val="11"/>
  </w:num>
  <w:num w:numId="7" w16cid:durableId="622228047">
    <w:abstractNumId w:val="4"/>
  </w:num>
  <w:num w:numId="8" w16cid:durableId="992219599">
    <w:abstractNumId w:val="8"/>
  </w:num>
  <w:num w:numId="9" w16cid:durableId="1941598019">
    <w:abstractNumId w:val="12"/>
  </w:num>
  <w:num w:numId="10" w16cid:durableId="1096561213">
    <w:abstractNumId w:val="2"/>
  </w:num>
  <w:num w:numId="11" w16cid:durableId="453788511">
    <w:abstractNumId w:val="1"/>
  </w:num>
  <w:num w:numId="12" w16cid:durableId="1796832063">
    <w:abstractNumId w:val="7"/>
  </w:num>
  <w:num w:numId="13" w16cid:durableId="559363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C3"/>
    <w:rsid w:val="00002458"/>
    <w:rsid w:val="00002C8D"/>
    <w:rsid w:val="00002EC4"/>
    <w:rsid w:val="00003846"/>
    <w:rsid w:val="00003BC0"/>
    <w:rsid w:val="00011110"/>
    <w:rsid w:val="00012D4E"/>
    <w:rsid w:val="000149DB"/>
    <w:rsid w:val="00017416"/>
    <w:rsid w:val="0001750E"/>
    <w:rsid w:val="00017A0A"/>
    <w:rsid w:val="0002041D"/>
    <w:rsid w:val="000237E5"/>
    <w:rsid w:val="0002629C"/>
    <w:rsid w:val="00027239"/>
    <w:rsid w:val="0003193C"/>
    <w:rsid w:val="00032F13"/>
    <w:rsid w:val="00032F79"/>
    <w:rsid w:val="00034B7A"/>
    <w:rsid w:val="00037A2C"/>
    <w:rsid w:val="00040C86"/>
    <w:rsid w:val="00046657"/>
    <w:rsid w:val="0005078D"/>
    <w:rsid w:val="00052061"/>
    <w:rsid w:val="0005213B"/>
    <w:rsid w:val="000524EB"/>
    <w:rsid w:val="00052C04"/>
    <w:rsid w:val="00053014"/>
    <w:rsid w:val="00053F6E"/>
    <w:rsid w:val="0005729E"/>
    <w:rsid w:val="00064E62"/>
    <w:rsid w:val="0006717B"/>
    <w:rsid w:val="0007045C"/>
    <w:rsid w:val="0007152D"/>
    <w:rsid w:val="00071D5B"/>
    <w:rsid w:val="00072ACA"/>
    <w:rsid w:val="0007760B"/>
    <w:rsid w:val="00080297"/>
    <w:rsid w:val="000807D9"/>
    <w:rsid w:val="000829F6"/>
    <w:rsid w:val="000855CA"/>
    <w:rsid w:val="00092292"/>
    <w:rsid w:val="000A39EE"/>
    <w:rsid w:val="000A4AE4"/>
    <w:rsid w:val="000A5D1C"/>
    <w:rsid w:val="000A6CCC"/>
    <w:rsid w:val="000B1EAF"/>
    <w:rsid w:val="000B213E"/>
    <w:rsid w:val="000B76B3"/>
    <w:rsid w:val="000B7796"/>
    <w:rsid w:val="000C3CF4"/>
    <w:rsid w:val="000C4C01"/>
    <w:rsid w:val="000C6342"/>
    <w:rsid w:val="000D12FA"/>
    <w:rsid w:val="000D4F30"/>
    <w:rsid w:val="000E3821"/>
    <w:rsid w:val="000F3A9B"/>
    <w:rsid w:val="000F4D3B"/>
    <w:rsid w:val="001003B5"/>
    <w:rsid w:val="00100505"/>
    <w:rsid w:val="00104251"/>
    <w:rsid w:val="00104B9A"/>
    <w:rsid w:val="00106629"/>
    <w:rsid w:val="00106689"/>
    <w:rsid w:val="00107FFD"/>
    <w:rsid w:val="001101A0"/>
    <w:rsid w:val="001103CC"/>
    <w:rsid w:val="00111582"/>
    <w:rsid w:val="001123CE"/>
    <w:rsid w:val="00117920"/>
    <w:rsid w:val="001236B6"/>
    <w:rsid w:val="00125230"/>
    <w:rsid w:val="0013027F"/>
    <w:rsid w:val="00131098"/>
    <w:rsid w:val="0013131F"/>
    <w:rsid w:val="00133075"/>
    <w:rsid w:val="00134FEF"/>
    <w:rsid w:val="001378DA"/>
    <w:rsid w:val="001430B4"/>
    <w:rsid w:val="00144326"/>
    <w:rsid w:val="00146EF6"/>
    <w:rsid w:val="001472D2"/>
    <w:rsid w:val="00147497"/>
    <w:rsid w:val="0015030F"/>
    <w:rsid w:val="00152507"/>
    <w:rsid w:val="0015396F"/>
    <w:rsid w:val="0015459F"/>
    <w:rsid w:val="00161D39"/>
    <w:rsid w:val="001627DB"/>
    <w:rsid w:val="001657E5"/>
    <w:rsid w:val="00165825"/>
    <w:rsid w:val="001673F4"/>
    <w:rsid w:val="00167B87"/>
    <w:rsid w:val="001700B6"/>
    <w:rsid w:val="00171412"/>
    <w:rsid w:val="00171E84"/>
    <w:rsid w:val="001739F2"/>
    <w:rsid w:val="00175E3A"/>
    <w:rsid w:val="00177766"/>
    <w:rsid w:val="00180C5E"/>
    <w:rsid w:val="001817EB"/>
    <w:rsid w:val="00184A82"/>
    <w:rsid w:val="0019024C"/>
    <w:rsid w:val="0019214E"/>
    <w:rsid w:val="00195360"/>
    <w:rsid w:val="00197473"/>
    <w:rsid w:val="001A04E3"/>
    <w:rsid w:val="001A05F0"/>
    <w:rsid w:val="001A105C"/>
    <w:rsid w:val="001A1BD3"/>
    <w:rsid w:val="001A4DD6"/>
    <w:rsid w:val="001A7959"/>
    <w:rsid w:val="001B1DA5"/>
    <w:rsid w:val="001B2067"/>
    <w:rsid w:val="001B2EA5"/>
    <w:rsid w:val="001B6784"/>
    <w:rsid w:val="001B7DB5"/>
    <w:rsid w:val="001C0F62"/>
    <w:rsid w:val="001C59E2"/>
    <w:rsid w:val="001D1681"/>
    <w:rsid w:val="001D1DE2"/>
    <w:rsid w:val="001D481C"/>
    <w:rsid w:val="001E00F6"/>
    <w:rsid w:val="001E17B5"/>
    <w:rsid w:val="001E220A"/>
    <w:rsid w:val="001E3194"/>
    <w:rsid w:val="001E4984"/>
    <w:rsid w:val="001E5005"/>
    <w:rsid w:val="001F1A97"/>
    <w:rsid w:val="001F41DD"/>
    <w:rsid w:val="001F7A2C"/>
    <w:rsid w:val="002005E0"/>
    <w:rsid w:val="002019AE"/>
    <w:rsid w:val="002020F5"/>
    <w:rsid w:val="00204BBF"/>
    <w:rsid w:val="00205942"/>
    <w:rsid w:val="00207713"/>
    <w:rsid w:val="00210A21"/>
    <w:rsid w:val="00212C17"/>
    <w:rsid w:val="002173B8"/>
    <w:rsid w:val="00220E86"/>
    <w:rsid w:val="00222051"/>
    <w:rsid w:val="00222841"/>
    <w:rsid w:val="002238CA"/>
    <w:rsid w:val="00226637"/>
    <w:rsid w:val="0023251B"/>
    <w:rsid w:val="00232F22"/>
    <w:rsid w:val="002377DC"/>
    <w:rsid w:val="00240EF0"/>
    <w:rsid w:val="0024209D"/>
    <w:rsid w:val="00243E4F"/>
    <w:rsid w:val="0024569D"/>
    <w:rsid w:val="00245FF8"/>
    <w:rsid w:val="00246AA8"/>
    <w:rsid w:val="00254EF3"/>
    <w:rsid w:val="00255A7D"/>
    <w:rsid w:val="002561E4"/>
    <w:rsid w:val="00256242"/>
    <w:rsid w:val="002646FC"/>
    <w:rsid w:val="00264CDE"/>
    <w:rsid w:val="00273470"/>
    <w:rsid w:val="00274B82"/>
    <w:rsid w:val="00276DBF"/>
    <w:rsid w:val="00280AA6"/>
    <w:rsid w:val="00281011"/>
    <w:rsid w:val="00281EBF"/>
    <w:rsid w:val="0028215F"/>
    <w:rsid w:val="002822DE"/>
    <w:rsid w:val="002823A9"/>
    <w:rsid w:val="00287677"/>
    <w:rsid w:val="00287B2F"/>
    <w:rsid w:val="00295515"/>
    <w:rsid w:val="00296AA2"/>
    <w:rsid w:val="00297480"/>
    <w:rsid w:val="002A0B77"/>
    <w:rsid w:val="002A2E96"/>
    <w:rsid w:val="002A5765"/>
    <w:rsid w:val="002A774A"/>
    <w:rsid w:val="002A78A7"/>
    <w:rsid w:val="002B024E"/>
    <w:rsid w:val="002B1E92"/>
    <w:rsid w:val="002B1EC1"/>
    <w:rsid w:val="002B528F"/>
    <w:rsid w:val="002B574A"/>
    <w:rsid w:val="002C0CDD"/>
    <w:rsid w:val="002C7037"/>
    <w:rsid w:val="002D1509"/>
    <w:rsid w:val="002D2E0B"/>
    <w:rsid w:val="002D2E79"/>
    <w:rsid w:val="002D5D39"/>
    <w:rsid w:val="002E0385"/>
    <w:rsid w:val="002E21EF"/>
    <w:rsid w:val="002E2511"/>
    <w:rsid w:val="002E56EB"/>
    <w:rsid w:val="002E730D"/>
    <w:rsid w:val="002F29DF"/>
    <w:rsid w:val="002F428C"/>
    <w:rsid w:val="002F66BE"/>
    <w:rsid w:val="00300EFE"/>
    <w:rsid w:val="00304528"/>
    <w:rsid w:val="00305D15"/>
    <w:rsid w:val="00306D67"/>
    <w:rsid w:val="003108F6"/>
    <w:rsid w:val="003207ED"/>
    <w:rsid w:val="003222C5"/>
    <w:rsid w:val="003227A8"/>
    <w:rsid w:val="003249A5"/>
    <w:rsid w:val="00324B65"/>
    <w:rsid w:val="00325287"/>
    <w:rsid w:val="003311F6"/>
    <w:rsid w:val="00331A7D"/>
    <w:rsid w:val="0033501A"/>
    <w:rsid w:val="00336D62"/>
    <w:rsid w:val="00337AB9"/>
    <w:rsid w:val="00340271"/>
    <w:rsid w:val="00341A5A"/>
    <w:rsid w:val="00342592"/>
    <w:rsid w:val="00342F80"/>
    <w:rsid w:val="003435C3"/>
    <w:rsid w:val="00345456"/>
    <w:rsid w:val="00346733"/>
    <w:rsid w:val="00350714"/>
    <w:rsid w:val="003518F3"/>
    <w:rsid w:val="00352B7F"/>
    <w:rsid w:val="00355505"/>
    <w:rsid w:val="003558D2"/>
    <w:rsid w:val="003561B1"/>
    <w:rsid w:val="00357BE4"/>
    <w:rsid w:val="00357F9B"/>
    <w:rsid w:val="00361E22"/>
    <w:rsid w:val="003632D3"/>
    <w:rsid w:val="00363798"/>
    <w:rsid w:val="003677AB"/>
    <w:rsid w:val="00374245"/>
    <w:rsid w:val="003762F6"/>
    <w:rsid w:val="00380AA9"/>
    <w:rsid w:val="00382A37"/>
    <w:rsid w:val="00391DC6"/>
    <w:rsid w:val="00392320"/>
    <w:rsid w:val="003A01B5"/>
    <w:rsid w:val="003A0C06"/>
    <w:rsid w:val="003A3849"/>
    <w:rsid w:val="003A4A9C"/>
    <w:rsid w:val="003A63C4"/>
    <w:rsid w:val="003B2D1E"/>
    <w:rsid w:val="003B56DB"/>
    <w:rsid w:val="003B5A99"/>
    <w:rsid w:val="003C36A0"/>
    <w:rsid w:val="003C4AB1"/>
    <w:rsid w:val="003D0CB0"/>
    <w:rsid w:val="003D19CB"/>
    <w:rsid w:val="003D492C"/>
    <w:rsid w:val="003D50CF"/>
    <w:rsid w:val="003E5152"/>
    <w:rsid w:val="003E5BCF"/>
    <w:rsid w:val="003E7EFD"/>
    <w:rsid w:val="003F2A7A"/>
    <w:rsid w:val="003F3345"/>
    <w:rsid w:val="003F4061"/>
    <w:rsid w:val="003F67A0"/>
    <w:rsid w:val="003F6F28"/>
    <w:rsid w:val="003F73A2"/>
    <w:rsid w:val="00400236"/>
    <w:rsid w:val="00404135"/>
    <w:rsid w:val="00404197"/>
    <w:rsid w:val="0040667D"/>
    <w:rsid w:val="00406A5A"/>
    <w:rsid w:val="00411287"/>
    <w:rsid w:val="00412A1D"/>
    <w:rsid w:val="00413870"/>
    <w:rsid w:val="0041564B"/>
    <w:rsid w:val="00415D40"/>
    <w:rsid w:val="0041605D"/>
    <w:rsid w:val="00416D4F"/>
    <w:rsid w:val="00417BF3"/>
    <w:rsid w:val="00424B36"/>
    <w:rsid w:val="004250CA"/>
    <w:rsid w:val="00427672"/>
    <w:rsid w:val="004319E3"/>
    <w:rsid w:val="00431B5A"/>
    <w:rsid w:val="00443103"/>
    <w:rsid w:val="004461DF"/>
    <w:rsid w:val="00446E40"/>
    <w:rsid w:val="00454B8E"/>
    <w:rsid w:val="00454CD0"/>
    <w:rsid w:val="00455FD7"/>
    <w:rsid w:val="00461F73"/>
    <w:rsid w:val="004626B8"/>
    <w:rsid w:val="0046391F"/>
    <w:rsid w:val="00466887"/>
    <w:rsid w:val="0047110C"/>
    <w:rsid w:val="00475302"/>
    <w:rsid w:val="00480AF9"/>
    <w:rsid w:val="00481398"/>
    <w:rsid w:val="00484759"/>
    <w:rsid w:val="00486896"/>
    <w:rsid w:val="00490A8A"/>
    <w:rsid w:val="00493E87"/>
    <w:rsid w:val="00496371"/>
    <w:rsid w:val="00497234"/>
    <w:rsid w:val="004A42D1"/>
    <w:rsid w:val="004A6D2B"/>
    <w:rsid w:val="004A7CC0"/>
    <w:rsid w:val="004B208F"/>
    <w:rsid w:val="004B3BA6"/>
    <w:rsid w:val="004B609B"/>
    <w:rsid w:val="004B6AB1"/>
    <w:rsid w:val="004C0B12"/>
    <w:rsid w:val="004C1CAF"/>
    <w:rsid w:val="004C40D4"/>
    <w:rsid w:val="004C5DE0"/>
    <w:rsid w:val="004C616E"/>
    <w:rsid w:val="004D1D0D"/>
    <w:rsid w:val="004D3473"/>
    <w:rsid w:val="004D4A1B"/>
    <w:rsid w:val="004D63E7"/>
    <w:rsid w:val="004D7B5B"/>
    <w:rsid w:val="004E11B0"/>
    <w:rsid w:val="004E1F47"/>
    <w:rsid w:val="004E4843"/>
    <w:rsid w:val="004E4991"/>
    <w:rsid w:val="004E4FCB"/>
    <w:rsid w:val="004F0C59"/>
    <w:rsid w:val="004F16F1"/>
    <w:rsid w:val="004F29F5"/>
    <w:rsid w:val="004F6A2F"/>
    <w:rsid w:val="005024E5"/>
    <w:rsid w:val="005133C6"/>
    <w:rsid w:val="00514AE6"/>
    <w:rsid w:val="00517153"/>
    <w:rsid w:val="00520237"/>
    <w:rsid w:val="00524CC0"/>
    <w:rsid w:val="005350AC"/>
    <w:rsid w:val="00541188"/>
    <w:rsid w:val="0054224C"/>
    <w:rsid w:val="00544966"/>
    <w:rsid w:val="00547DBA"/>
    <w:rsid w:val="00551225"/>
    <w:rsid w:val="00551701"/>
    <w:rsid w:val="0055410D"/>
    <w:rsid w:val="00554CA9"/>
    <w:rsid w:val="00555825"/>
    <w:rsid w:val="00555B99"/>
    <w:rsid w:val="0055738C"/>
    <w:rsid w:val="005605DF"/>
    <w:rsid w:val="0056182E"/>
    <w:rsid w:val="00562938"/>
    <w:rsid w:val="00563AA4"/>
    <w:rsid w:val="0056528B"/>
    <w:rsid w:val="005712D6"/>
    <w:rsid w:val="00576399"/>
    <w:rsid w:val="00577E39"/>
    <w:rsid w:val="00580574"/>
    <w:rsid w:val="00585D82"/>
    <w:rsid w:val="0059236A"/>
    <w:rsid w:val="005A4BB1"/>
    <w:rsid w:val="005A4DA7"/>
    <w:rsid w:val="005B2721"/>
    <w:rsid w:val="005B3CE7"/>
    <w:rsid w:val="005B4BB8"/>
    <w:rsid w:val="005B727A"/>
    <w:rsid w:val="005C32E6"/>
    <w:rsid w:val="005C5044"/>
    <w:rsid w:val="005C66FE"/>
    <w:rsid w:val="005D12B8"/>
    <w:rsid w:val="005D1E73"/>
    <w:rsid w:val="005E0B8F"/>
    <w:rsid w:val="005E0E0B"/>
    <w:rsid w:val="005E5423"/>
    <w:rsid w:val="005E57EC"/>
    <w:rsid w:val="005E7041"/>
    <w:rsid w:val="005F059D"/>
    <w:rsid w:val="005F3491"/>
    <w:rsid w:val="00602770"/>
    <w:rsid w:val="00603C77"/>
    <w:rsid w:val="006057F6"/>
    <w:rsid w:val="0060616C"/>
    <w:rsid w:val="006068B9"/>
    <w:rsid w:val="0061030F"/>
    <w:rsid w:val="00611251"/>
    <w:rsid w:val="00621564"/>
    <w:rsid w:val="00624DED"/>
    <w:rsid w:val="00626589"/>
    <w:rsid w:val="00632392"/>
    <w:rsid w:val="006341EF"/>
    <w:rsid w:val="00637459"/>
    <w:rsid w:val="00640A8F"/>
    <w:rsid w:val="00640B49"/>
    <w:rsid w:val="00642044"/>
    <w:rsid w:val="00643540"/>
    <w:rsid w:val="00646A99"/>
    <w:rsid w:val="00646F22"/>
    <w:rsid w:val="006525C3"/>
    <w:rsid w:val="00652D58"/>
    <w:rsid w:val="00653576"/>
    <w:rsid w:val="00655BB2"/>
    <w:rsid w:val="00660DEF"/>
    <w:rsid w:val="00664627"/>
    <w:rsid w:val="0067066C"/>
    <w:rsid w:val="006743F4"/>
    <w:rsid w:val="00675308"/>
    <w:rsid w:val="00675807"/>
    <w:rsid w:val="00677AED"/>
    <w:rsid w:val="00680BFF"/>
    <w:rsid w:val="00692A0B"/>
    <w:rsid w:val="00692C86"/>
    <w:rsid w:val="00694213"/>
    <w:rsid w:val="006946AE"/>
    <w:rsid w:val="006A0626"/>
    <w:rsid w:val="006A1531"/>
    <w:rsid w:val="006A765D"/>
    <w:rsid w:val="006B0E4B"/>
    <w:rsid w:val="006B30EC"/>
    <w:rsid w:val="006D084A"/>
    <w:rsid w:val="006D0AA5"/>
    <w:rsid w:val="006D0DE1"/>
    <w:rsid w:val="006D2DBC"/>
    <w:rsid w:val="006D51CE"/>
    <w:rsid w:val="006D5D29"/>
    <w:rsid w:val="006E220F"/>
    <w:rsid w:val="006E2910"/>
    <w:rsid w:val="006E2CF8"/>
    <w:rsid w:val="006F3F9A"/>
    <w:rsid w:val="006F3FE1"/>
    <w:rsid w:val="006F62BE"/>
    <w:rsid w:val="006F7725"/>
    <w:rsid w:val="00701D4F"/>
    <w:rsid w:val="007028C1"/>
    <w:rsid w:val="00702F4B"/>
    <w:rsid w:val="0070340A"/>
    <w:rsid w:val="00704C7E"/>
    <w:rsid w:val="00713AB0"/>
    <w:rsid w:val="00713C93"/>
    <w:rsid w:val="0071624E"/>
    <w:rsid w:val="0073280C"/>
    <w:rsid w:val="00733402"/>
    <w:rsid w:val="007345A5"/>
    <w:rsid w:val="00736332"/>
    <w:rsid w:val="0074098F"/>
    <w:rsid w:val="007435E8"/>
    <w:rsid w:val="007547C9"/>
    <w:rsid w:val="00755236"/>
    <w:rsid w:val="007602F2"/>
    <w:rsid w:val="0076369F"/>
    <w:rsid w:val="00765D99"/>
    <w:rsid w:val="00771FC8"/>
    <w:rsid w:val="00774DA8"/>
    <w:rsid w:val="00783D04"/>
    <w:rsid w:val="007868C1"/>
    <w:rsid w:val="007912AC"/>
    <w:rsid w:val="007974CA"/>
    <w:rsid w:val="007A38AA"/>
    <w:rsid w:val="007B0F03"/>
    <w:rsid w:val="007B14BC"/>
    <w:rsid w:val="007B188A"/>
    <w:rsid w:val="007B3002"/>
    <w:rsid w:val="007B35D3"/>
    <w:rsid w:val="007B47B0"/>
    <w:rsid w:val="007B698D"/>
    <w:rsid w:val="007B6D54"/>
    <w:rsid w:val="007B7184"/>
    <w:rsid w:val="007B7FA1"/>
    <w:rsid w:val="007C0ADD"/>
    <w:rsid w:val="007C27AA"/>
    <w:rsid w:val="007C4F36"/>
    <w:rsid w:val="007D3950"/>
    <w:rsid w:val="007D500F"/>
    <w:rsid w:val="007D527E"/>
    <w:rsid w:val="007E4185"/>
    <w:rsid w:val="007E67D3"/>
    <w:rsid w:val="007E7823"/>
    <w:rsid w:val="007F616A"/>
    <w:rsid w:val="007F73FD"/>
    <w:rsid w:val="007F7C09"/>
    <w:rsid w:val="008018BE"/>
    <w:rsid w:val="008037DF"/>
    <w:rsid w:val="0080553C"/>
    <w:rsid w:val="00814949"/>
    <w:rsid w:val="0082041B"/>
    <w:rsid w:val="0082432E"/>
    <w:rsid w:val="0082790D"/>
    <w:rsid w:val="00830953"/>
    <w:rsid w:val="0083238D"/>
    <w:rsid w:val="00834895"/>
    <w:rsid w:val="00841327"/>
    <w:rsid w:val="00842E8D"/>
    <w:rsid w:val="00844253"/>
    <w:rsid w:val="00844295"/>
    <w:rsid w:val="0084433B"/>
    <w:rsid w:val="00846AE4"/>
    <w:rsid w:val="00847B0A"/>
    <w:rsid w:val="008502E5"/>
    <w:rsid w:val="0085215B"/>
    <w:rsid w:val="0085215C"/>
    <w:rsid w:val="00852505"/>
    <w:rsid w:val="0085423C"/>
    <w:rsid w:val="00856F75"/>
    <w:rsid w:val="00862C4C"/>
    <w:rsid w:val="00871CDD"/>
    <w:rsid w:val="00872509"/>
    <w:rsid w:val="0087399A"/>
    <w:rsid w:val="00883F0C"/>
    <w:rsid w:val="00885620"/>
    <w:rsid w:val="00885F97"/>
    <w:rsid w:val="00887204"/>
    <w:rsid w:val="00896598"/>
    <w:rsid w:val="008975C2"/>
    <w:rsid w:val="00897FE0"/>
    <w:rsid w:val="008A0FDD"/>
    <w:rsid w:val="008A3268"/>
    <w:rsid w:val="008A4ED0"/>
    <w:rsid w:val="008A54B9"/>
    <w:rsid w:val="008A7E8F"/>
    <w:rsid w:val="008B0669"/>
    <w:rsid w:val="008B0D18"/>
    <w:rsid w:val="008B704A"/>
    <w:rsid w:val="008B7C74"/>
    <w:rsid w:val="008C0C24"/>
    <w:rsid w:val="008C4136"/>
    <w:rsid w:val="008C63D4"/>
    <w:rsid w:val="008C7593"/>
    <w:rsid w:val="008D3C51"/>
    <w:rsid w:val="008D4D9D"/>
    <w:rsid w:val="008D57FE"/>
    <w:rsid w:val="008D71FF"/>
    <w:rsid w:val="008D77FE"/>
    <w:rsid w:val="008D7A9D"/>
    <w:rsid w:val="008E0D61"/>
    <w:rsid w:val="008E516A"/>
    <w:rsid w:val="008F0A07"/>
    <w:rsid w:val="008F2AF2"/>
    <w:rsid w:val="008F43CC"/>
    <w:rsid w:val="008F452F"/>
    <w:rsid w:val="008F637B"/>
    <w:rsid w:val="008F7C95"/>
    <w:rsid w:val="00900923"/>
    <w:rsid w:val="009037CF"/>
    <w:rsid w:val="0090399B"/>
    <w:rsid w:val="00903BA3"/>
    <w:rsid w:val="00904999"/>
    <w:rsid w:val="00905618"/>
    <w:rsid w:val="009119ED"/>
    <w:rsid w:val="00913DFA"/>
    <w:rsid w:val="00913FE2"/>
    <w:rsid w:val="009146F5"/>
    <w:rsid w:val="009228C4"/>
    <w:rsid w:val="0092575C"/>
    <w:rsid w:val="0092691E"/>
    <w:rsid w:val="00933AD9"/>
    <w:rsid w:val="0094EB06"/>
    <w:rsid w:val="00950186"/>
    <w:rsid w:val="00951A0D"/>
    <w:rsid w:val="00957A64"/>
    <w:rsid w:val="0096451A"/>
    <w:rsid w:val="00965B0F"/>
    <w:rsid w:val="00966035"/>
    <w:rsid w:val="0097436D"/>
    <w:rsid w:val="009750E4"/>
    <w:rsid w:val="00975853"/>
    <w:rsid w:val="009774B1"/>
    <w:rsid w:val="00982E05"/>
    <w:rsid w:val="00986151"/>
    <w:rsid w:val="0098715A"/>
    <w:rsid w:val="009A0622"/>
    <w:rsid w:val="009A1401"/>
    <w:rsid w:val="009A470E"/>
    <w:rsid w:val="009A4A35"/>
    <w:rsid w:val="009B093B"/>
    <w:rsid w:val="009B1611"/>
    <w:rsid w:val="009B460A"/>
    <w:rsid w:val="009B4D40"/>
    <w:rsid w:val="009C370B"/>
    <w:rsid w:val="009C3A46"/>
    <w:rsid w:val="009C5314"/>
    <w:rsid w:val="009C59C9"/>
    <w:rsid w:val="009C63EB"/>
    <w:rsid w:val="009C6B49"/>
    <w:rsid w:val="009C798B"/>
    <w:rsid w:val="009D12A5"/>
    <w:rsid w:val="009D1541"/>
    <w:rsid w:val="009D16B7"/>
    <w:rsid w:val="009D1725"/>
    <w:rsid w:val="009D1819"/>
    <w:rsid w:val="009D1D42"/>
    <w:rsid w:val="009D2B6B"/>
    <w:rsid w:val="009D4F64"/>
    <w:rsid w:val="009D5A81"/>
    <w:rsid w:val="009D6DC3"/>
    <w:rsid w:val="009D7B60"/>
    <w:rsid w:val="009E043B"/>
    <w:rsid w:val="009E0F62"/>
    <w:rsid w:val="009E26B8"/>
    <w:rsid w:val="009E2F87"/>
    <w:rsid w:val="009E300A"/>
    <w:rsid w:val="009E300D"/>
    <w:rsid w:val="009E364B"/>
    <w:rsid w:val="009E4538"/>
    <w:rsid w:val="009F1C19"/>
    <w:rsid w:val="00A02D21"/>
    <w:rsid w:val="00A0364F"/>
    <w:rsid w:val="00A05A61"/>
    <w:rsid w:val="00A06924"/>
    <w:rsid w:val="00A125A2"/>
    <w:rsid w:val="00A158C9"/>
    <w:rsid w:val="00A15A18"/>
    <w:rsid w:val="00A20857"/>
    <w:rsid w:val="00A2181F"/>
    <w:rsid w:val="00A222D3"/>
    <w:rsid w:val="00A23533"/>
    <w:rsid w:val="00A239E6"/>
    <w:rsid w:val="00A23AF1"/>
    <w:rsid w:val="00A261B6"/>
    <w:rsid w:val="00A269F4"/>
    <w:rsid w:val="00A31F58"/>
    <w:rsid w:val="00A33AB8"/>
    <w:rsid w:val="00A35AD5"/>
    <w:rsid w:val="00A35DA1"/>
    <w:rsid w:val="00A36176"/>
    <w:rsid w:val="00A36263"/>
    <w:rsid w:val="00A36FFF"/>
    <w:rsid w:val="00A37241"/>
    <w:rsid w:val="00A400F7"/>
    <w:rsid w:val="00A421CF"/>
    <w:rsid w:val="00A4263C"/>
    <w:rsid w:val="00A46B27"/>
    <w:rsid w:val="00A47A32"/>
    <w:rsid w:val="00A576F1"/>
    <w:rsid w:val="00A605CE"/>
    <w:rsid w:val="00A6118A"/>
    <w:rsid w:val="00A61669"/>
    <w:rsid w:val="00A66A14"/>
    <w:rsid w:val="00A67E0D"/>
    <w:rsid w:val="00A74D15"/>
    <w:rsid w:val="00A757E4"/>
    <w:rsid w:val="00A77CF9"/>
    <w:rsid w:val="00A8137B"/>
    <w:rsid w:val="00A82678"/>
    <w:rsid w:val="00A8269D"/>
    <w:rsid w:val="00A836BB"/>
    <w:rsid w:val="00A936B2"/>
    <w:rsid w:val="00A950F5"/>
    <w:rsid w:val="00A95137"/>
    <w:rsid w:val="00A964EE"/>
    <w:rsid w:val="00A9723E"/>
    <w:rsid w:val="00A974B6"/>
    <w:rsid w:val="00A97F9E"/>
    <w:rsid w:val="00AA04F4"/>
    <w:rsid w:val="00AA1DF9"/>
    <w:rsid w:val="00AA508E"/>
    <w:rsid w:val="00AA6C2E"/>
    <w:rsid w:val="00AB158F"/>
    <w:rsid w:val="00AB652D"/>
    <w:rsid w:val="00AC61EF"/>
    <w:rsid w:val="00AD04BF"/>
    <w:rsid w:val="00AD3C88"/>
    <w:rsid w:val="00AD6F58"/>
    <w:rsid w:val="00AD7A4E"/>
    <w:rsid w:val="00AE0C63"/>
    <w:rsid w:val="00AE22CB"/>
    <w:rsid w:val="00AE56A6"/>
    <w:rsid w:val="00AE5BE2"/>
    <w:rsid w:val="00AF3F46"/>
    <w:rsid w:val="00AF4D83"/>
    <w:rsid w:val="00AF5555"/>
    <w:rsid w:val="00AF60EB"/>
    <w:rsid w:val="00B0285A"/>
    <w:rsid w:val="00B04E23"/>
    <w:rsid w:val="00B07067"/>
    <w:rsid w:val="00B100AA"/>
    <w:rsid w:val="00B14583"/>
    <w:rsid w:val="00B153D9"/>
    <w:rsid w:val="00B17F6F"/>
    <w:rsid w:val="00B31CF0"/>
    <w:rsid w:val="00B31EAD"/>
    <w:rsid w:val="00B323BB"/>
    <w:rsid w:val="00B32C9A"/>
    <w:rsid w:val="00B33162"/>
    <w:rsid w:val="00B346BB"/>
    <w:rsid w:val="00B35B8E"/>
    <w:rsid w:val="00B3637D"/>
    <w:rsid w:val="00B43676"/>
    <w:rsid w:val="00B44BF4"/>
    <w:rsid w:val="00B46EC9"/>
    <w:rsid w:val="00B50A33"/>
    <w:rsid w:val="00B542C6"/>
    <w:rsid w:val="00B563BE"/>
    <w:rsid w:val="00B6307B"/>
    <w:rsid w:val="00B65D87"/>
    <w:rsid w:val="00B661E5"/>
    <w:rsid w:val="00B73010"/>
    <w:rsid w:val="00B73ACB"/>
    <w:rsid w:val="00B74475"/>
    <w:rsid w:val="00B74EC2"/>
    <w:rsid w:val="00B76923"/>
    <w:rsid w:val="00B771A6"/>
    <w:rsid w:val="00B81AA7"/>
    <w:rsid w:val="00B82F02"/>
    <w:rsid w:val="00B9007A"/>
    <w:rsid w:val="00B903CB"/>
    <w:rsid w:val="00B92441"/>
    <w:rsid w:val="00BA07AF"/>
    <w:rsid w:val="00BA2940"/>
    <w:rsid w:val="00BA5FC2"/>
    <w:rsid w:val="00BB1EA7"/>
    <w:rsid w:val="00BC0C3C"/>
    <w:rsid w:val="00BC5CAE"/>
    <w:rsid w:val="00BC703B"/>
    <w:rsid w:val="00BD104E"/>
    <w:rsid w:val="00BD63F3"/>
    <w:rsid w:val="00BD7693"/>
    <w:rsid w:val="00BE053C"/>
    <w:rsid w:val="00BE3341"/>
    <w:rsid w:val="00BE5528"/>
    <w:rsid w:val="00BE6F73"/>
    <w:rsid w:val="00BF0F14"/>
    <w:rsid w:val="00BF31E9"/>
    <w:rsid w:val="00BF38C0"/>
    <w:rsid w:val="00BF7953"/>
    <w:rsid w:val="00C02043"/>
    <w:rsid w:val="00C02B85"/>
    <w:rsid w:val="00C02F91"/>
    <w:rsid w:val="00C05A88"/>
    <w:rsid w:val="00C11744"/>
    <w:rsid w:val="00C12657"/>
    <w:rsid w:val="00C12F74"/>
    <w:rsid w:val="00C1661B"/>
    <w:rsid w:val="00C2325B"/>
    <w:rsid w:val="00C233A2"/>
    <w:rsid w:val="00C30806"/>
    <w:rsid w:val="00C33729"/>
    <w:rsid w:val="00C365C2"/>
    <w:rsid w:val="00C371BB"/>
    <w:rsid w:val="00C37CFD"/>
    <w:rsid w:val="00C434BC"/>
    <w:rsid w:val="00C442F0"/>
    <w:rsid w:val="00C45F3E"/>
    <w:rsid w:val="00C52638"/>
    <w:rsid w:val="00C53341"/>
    <w:rsid w:val="00C53A5A"/>
    <w:rsid w:val="00C559AF"/>
    <w:rsid w:val="00C6500A"/>
    <w:rsid w:val="00C65D5D"/>
    <w:rsid w:val="00C67AD6"/>
    <w:rsid w:val="00C701A0"/>
    <w:rsid w:val="00C703F2"/>
    <w:rsid w:val="00C72E93"/>
    <w:rsid w:val="00C74605"/>
    <w:rsid w:val="00C746E6"/>
    <w:rsid w:val="00C77821"/>
    <w:rsid w:val="00C82087"/>
    <w:rsid w:val="00C82D1D"/>
    <w:rsid w:val="00C835FE"/>
    <w:rsid w:val="00C87BA1"/>
    <w:rsid w:val="00C900B9"/>
    <w:rsid w:val="00C91109"/>
    <w:rsid w:val="00C91AE7"/>
    <w:rsid w:val="00C930FC"/>
    <w:rsid w:val="00CA06E8"/>
    <w:rsid w:val="00CA1A98"/>
    <w:rsid w:val="00CA7E44"/>
    <w:rsid w:val="00CB1F83"/>
    <w:rsid w:val="00CB2C2D"/>
    <w:rsid w:val="00CB5878"/>
    <w:rsid w:val="00CB62A4"/>
    <w:rsid w:val="00CC0E6E"/>
    <w:rsid w:val="00CC1851"/>
    <w:rsid w:val="00CC40C1"/>
    <w:rsid w:val="00CC461C"/>
    <w:rsid w:val="00CC6AC6"/>
    <w:rsid w:val="00CD130D"/>
    <w:rsid w:val="00CD2259"/>
    <w:rsid w:val="00CE5AA8"/>
    <w:rsid w:val="00CE5C73"/>
    <w:rsid w:val="00CE60C0"/>
    <w:rsid w:val="00CE6EED"/>
    <w:rsid w:val="00CE7234"/>
    <w:rsid w:val="00CF453B"/>
    <w:rsid w:val="00CF7937"/>
    <w:rsid w:val="00CF7DB7"/>
    <w:rsid w:val="00D050D4"/>
    <w:rsid w:val="00D05F2C"/>
    <w:rsid w:val="00D10E69"/>
    <w:rsid w:val="00D11BB0"/>
    <w:rsid w:val="00D11DBF"/>
    <w:rsid w:val="00D1276E"/>
    <w:rsid w:val="00D13392"/>
    <w:rsid w:val="00D15C90"/>
    <w:rsid w:val="00D26A0F"/>
    <w:rsid w:val="00D276EC"/>
    <w:rsid w:val="00D27E9A"/>
    <w:rsid w:val="00D27F4D"/>
    <w:rsid w:val="00D320AE"/>
    <w:rsid w:val="00D323A9"/>
    <w:rsid w:val="00D327ED"/>
    <w:rsid w:val="00D36C7A"/>
    <w:rsid w:val="00D41D24"/>
    <w:rsid w:val="00D41DFC"/>
    <w:rsid w:val="00D42558"/>
    <w:rsid w:val="00D43CE8"/>
    <w:rsid w:val="00D43D91"/>
    <w:rsid w:val="00D45CF8"/>
    <w:rsid w:val="00D4744D"/>
    <w:rsid w:val="00D50EAD"/>
    <w:rsid w:val="00D54B89"/>
    <w:rsid w:val="00D606BE"/>
    <w:rsid w:val="00D625F7"/>
    <w:rsid w:val="00D652A1"/>
    <w:rsid w:val="00D70326"/>
    <w:rsid w:val="00D70E18"/>
    <w:rsid w:val="00D72E4F"/>
    <w:rsid w:val="00D748C0"/>
    <w:rsid w:val="00D74993"/>
    <w:rsid w:val="00D75E63"/>
    <w:rsid w:val="00D77BC4"/>
    <w:rsid w:val="00D8301F"/>
    <w:rsid w:val="00D84DCE"/>
    <w:rsid w:val="00D9044F"/>
    <w:rsid w:val="00DA0220"/>
    <w:rsid w:val="00DA1008"/>
    <w:rsid w:val="00DA23A6"/>
    <w:rsid w:val="00DA2E9A"/>
    <w:rsid w:val="00DA39CE"/>
    <w:rsid w:val="00DA7FF8"/>
    <w:rsid w:val="00DB2018"/>
    <w:rsid w:val="00DB2D16"/>
    <w:rsid w:val="00DC2E8D"/>
    <w:rsid w:val="00DC5350"/>
    <w:rsid w:val="00DC6BB5"/>
    <w:rsid w:val="00DD0688"/>
    <w:rsid w:val="00DD4919"/>
    <w:rsid w:val="00DE043A"/>
    <w:rsid w:val="00DE0A19"/>
    <w:rsid w:val="00DE152D"/>
    <w:rsid w:val="00DE351E"/>
    <w:rsid w:val="00DE4948"/>
    <w:rsid w:val="00DE7DBD"/>
    <w:rsid w:val="00DF1780"/>
    <w:rsid w:val="00DF3483"/>
    <w:rsid w:val="00DF6BD6"/>
    <w:rsid w:val="00DF6EBA"/>
    <w:rsid w:val="00DF7678"/>
    <w:rsid w:val="00E045B0"/>
    <w:rsid w:val="00E04D40"/>
    <w:rsid w:val="00E11919"/>
    <w:rsid w:val="00E170EA"/>
    <w:rsid w:val="00E2019B"/>
    <w:rsid w:val="00E21D82"/>
    <w:rsid w:val="00E227A4"/>
    <w:rsid w:val="00E2518C"/>
    <w:rsid w:val="00E27637"/>
    <w:rsid w:val="00E43166"/>
    <w:rsid w:val="00E43F44"/>
    <w:rsid w:val="00E51606"/>
    <w:rsid w:val="00E51A45"/>
    <w:rsid w:val="00E56268"/>
    <w:rsid w:val="00E566DF"/>
    <w:rsid w:val="00E6286B"/>
    <w:rsid w:val="00E6618F"/>
    <w:rsid w:val="00E662A5"/>
    <w:rsid w:val="00E66944"/>
    <w:rsid w:val="00E728CE"/>
    <w:rsid w:val="00E72BA8"/>
    <w:rsid w:val="00E74DCF"/>
    <w:rsid w:val="00E753A9"/>
    <w:rsid w:val="00E75D17"/>
    <w:rsid w:val="00E77517"/>
    <w:rsid w:val="00E7762D"/>
    <w:rsid w:val="00E779F1"/>
    <w:rsid w:val="00E800DC"/>
    <w:rsid w:val="00E80548"/>
    <w:rsid w:val="00E8372E"/>
    <w:rsid w:val="00E837DF"/>
    <w:rsid w:val="00E90445"/>
    <w:rsid w:val="00E91C1C"/>
    <w:rsid w:val="00EA7D2C"/>
    <w:rsid w:val="00EB2C89"/>
    <w:rsid w:val="00EB746E"/>
    <w:rsid w:val="00EC3F5E"/>
    <w:rsid w:val="00EC73E8"/>
    <w:rsid w:val="00EC777C"/>
    <w:rsid w:val="00ED4E4E"/>
    <w:rsid w:val="00ED69D7"/>
    <w:rsid w:val="00EE2676"/>
    <w:rsid w:val="00EE39C9"/>
    <w:rsid w:val="00EE624B"/>
    <w:rsid w:val="00EE6CA4"/>
    <w:rsid w:val="00EE78AF"/>
    <w:rsid w:val="00EF06A9"/>
    <w:rsid w:val="00EF197E"/>
    <w:rsid w:val="00EF3288"/>
    <w:rsid w:val="00EF3AFD"/>
    <w:rsid w:val="00EF5849"/>
    <w:rsid w:val="00EF6BA9"/>
    <w:rsid w:val="00F001F1"/>
    <w:rsid w:val="00F00AC4"/>
    <w:rsid w:val="00F011BA"/>
    <w:rsid w:val="00F01379"/>
    <w:rsid w:val="00F01AAF"/>
    <w:rsid w:val="00F0500B"/>
    <w:rsid w:val="00F1104D"/>
    <w:rsid w:val="00F147C9"/>
    <w:rsid w:val="00F15E54"/>
    <w:rsid w:val="00F16125"/>
    <w:rsid w:val="00F16BBA"/>
    <w:rsid w:val="00F206BB"/>
    <w:rsid w:val="00F24E9D"/>
    <w:rsid w:val="00F25C4A"/>
    <w:rsid w:val="00F316FC"/>
    <w:rsid w:val="00F318B8"/>
    <w:rsid w:val="00F31C20"/>
    <w:rsid w:val="00F44BCF"/>
    <w:rsid w:val="00F4616C"/>
    <w:rsid w:val="00F47260"/>
    <w:rsid w:val="00F504ED"/>
    <w:rsid w:val="00F51054"/>
    <w:rsid w:val="00F5444C"/>
    <w:rsid w:val="00F557EA"/>
    <w:rsid w:val="00F56D83"/>
    <w:rsid w:val="00F6054C"/>
    <w:rsid w:val="00F65485"/>
    <w:rsid w:val="00F6779A"/>
    <w:rsid w:val="00F717A6"/>
    <w:rsid w:val="00F72FCB"/>
    <w:rsid w:val="00F854E7"/>
    <w:rsid w:val="00F87A5A"/>
    <w:rsid w:val="00F87EC7"/>
    <w:rsid w:val="00F91300"/>
    <w:rsid w:val="00F92801"/>
    <w:rsid w:val="00F92B8A"/>
    <w:rsid w:val="00F93CC2"/>
    <w:rsid w:val="00F95384"/>
    <w:rsid w:val="00FA1052"/>
    <w:rsid w:val="00FA12DD"/>
    <w:rsid w:val="00FA364A"/>
    <w:rsid w:val="00FA565A"/>
    <w:rsid w:val="00FA7741"/>
    <w:rsid w:val="00FB1727"/>
    <w:rsid w:val="00FB1B2D"/>
    <w:rsid w:val="00FB4CA4"/>
    <w:rsid w:val="00FB5E80"/>
    <w:rsid w:val="00FB6E58"/>
    <w:rsid w:val="00FB7F93"/>
    <w:rsid w:val="00FC0CA3"/>
    <w:rsid w:val="00FC3B5F"/>
    <w:rsid w:val="00FD1444"/>
    <w:rsid w:val="00FD2C9E"/>
    <w:rsid w:val="00FD598C"/>
    <w:rsid w:val="00FD65BB"/>
    <w:rsid w:val="00FD6C75"/>
    <w:rsid w:val="00FE07CA"/>
    <w:rsid w:val="00FE25B8"/>
    <w:rsid w:val="00FE568E"/>
    <w:rsid w:val="00FE72D1"/>
    <w:rsid w:val="00FF04AB"/>
    <w:rsid w:val="00FF2539"/>
    <w:rsid w:val="00FF698E"/>
    <w:rsid w:val="02A67B0F"/>
    <w:rsid w:val="037591B2"/>
    <w:rsid w:val="05116213"/>
    <w:rsid w:val="09A37DED"/>
    <w:rsid w:val="0B204F9F"/>
    <w:rsid w:val="14F7B269"/>
    <w:rsid w:val="1BBDD8B3"/>
    <w:rsid w:val="1CB91B6D"/>
    <w:rsid w:val="21343F53"/>
    <w:rsid w:val="2142786D"/>
    <w:rsid w:val="21947A16"/>
    <w:rsid w:val="279AD5B7"/>
    <w:rsid w:val="29850C16"/>
    <w:rsid w:val="2B1061B0"/>
    <w:rsid w:val="2CA97040"/>
    <w:rsid w:val="2E480272"/>
    <w:rsid w:val="3604CFB6"/>
    <w:rsid w:val="397B7280"/>
    <w:rsid w:val="3B896F70"/>
    <w:rsid w:val="401C23CB"/>
    <w:rsid w:val="45FE880D"/>
    <w:rsid w:val="4755A506"/>
    <w:rsid w:val="476ECD63"/>
    <w:rsid w:val="48F17567"/>
    <w:rsid w:val="490A9DC4"/>
    <w:rsid w:val="4ABD9D49"/>
    <w:rsid w:val="4C423E86"/>
    <w:rsid w:val="504CA84F"/>
    <w:rsid w:val="59F6C042"/>
    <w:rsid w:val="59FB5C24"/>
    <w:rsid w:val="5B324F9E"/>
    <w:rsid w:val="5ECECD47"/>
    <w:rsid w:val="65C30F13"/>
    <w:rsid w:val="67022B1E"/>
    <w:rsid w:val="720B56FC"/>
    <w:rsid w:val="7492FCCA"/>
    <w:rsid w:val="75734F3F"/>
    <w:rsid w:val="770F1FA0"/>
    <w:rsid w:val="787A9880"/>
    <w:rsid w:val="7AA44DA9"/>
    <w:rsid w:val="7FD48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EDC4"/>
  <w15:chartTrackingRefBased/>
  <w15:docId w15:val="{C38653E7-EC7C-4500-B49F-296989E3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35C3"/>
    <w:pPr>
      <w:spacing w:after="0" w:line="240" w:lineRule="auto"/>
    </w:pPr>
    <w:rPr>
      <w:rFonts w:ascii="Arial" w:eastAsiaTheme="minorEastAsia" w:hAnsi="Arial"/>
      <w:color w:val="333333"/>
      <w:kern w:val="0"/>
      <w:sz w:val="20"/>
      <w:szCs w:val="24"/>
      <w14:ligatures w14:val="none"/>
    </w:rPr>
  </w:style>
  <w:style w:type="paragraph" w:styleId="Kop1">
    <w:name w:val="heading 1"/>
    <w:basedOn w:val="Standaard"/>
    <w:link w:val="Kop1Char"/>
    <w:uiPriority w:val="9"/>
    <w:qFormat/>
    <w:rsid w:val="009D5A8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63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35C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35C3"/>
    <w:rPr>
      <w:color w:val="605E5C"/>
      <w:shd w:val="clear" w:color="auto" w:fill="E1DFDD"/>
    </w:rPr>
  </w:style>
  <w:style w:type="character" w:customStyle="1" w:styleId="col-lg-8">
    <w:name w:val="col-lg-8"/>
    <w:basedOn w:val="Standaardalinea-lettertype"/>
    <w:rsid w:val="0001750E"/>
  </w:style>
  <w:style w:type="paragraph" w:styleId="Lijstalinea">
    <w:name w:val="List Paragraph"/>
    <w:basedOn w:val="Standaard"/>
    <w:uiPriority w:val="34"/>
    <w:qFormat/>
    <w:rsid w:val="00F00AC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669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66944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66944"/>
    <w:rPr>
      <w:rFonts w:ascii="Arial" w:eastAsiaTheme="minorEastAsia" w:hAnsi="Arial"/>
      <w:color w:val="333333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669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66944"/>
    <w:rPr>
      <w:rFonts w:ascii="Arial" w:eastAsiaTheme="minorEastAsia" w:hAnsi="Arial"/>
      <w:b/>
      <w:bCs/>
      <w:color w:val="333333"/>
      <w:kern w:val="0"/>
      <w:sz w:val="20"/>
      <w:szCs w:val="20"/>
      <w14:ligatures w14:val="none"/>
    </w:rPr>
  </w:style>
  <w:style w:type="table" w:styleId="Tabelraster">
    <w:name w:val="Table Grid"/>
    <w:basedOn w:val="Standaardtabel"/>
    <w:uiPriority w:val="39"/>
    <w:rsid w:val="00E5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A0220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A0220"/>
    <w:rPr>
      <w:rFonts w:ascii="Arial" w:eastAsiaTheme="minorEastAsia" w:hAnsi="Arial"/>
      <w:color w:val="333333"/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A0220"/>
    <w:rPr>
      <w:vertAlign w:val="superscript"/>
    </w:rPr>
  </w:style>
  <w:style w:type="paragraph" w:styleId="Revisie">
    <w:name w:val="Revision"/>
    <w:hidden/>
    <w:uiPriority w:val="99"/>
    <w:semiHidden/>
    <w:rsid w:val="003F6F28"/>
    <w:pPr>
      <w:spacing w:after="0" w:line="240" w:lineRule="auto"/>
    </w:pPr>
    <w:rPr>
      <w:rFonts w:ascii="Arial" w:eastAsiaTheme="minorEastAsia" w:hAnsi="Arial"/>
      <w:color w:val="333333"/>
      <w:kern w:val="0"/>
      <w:sz w:val="20"/>
      <w:szCs w:val="24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9D5A8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9D5A8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C63D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272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4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79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24DCB126E7E4BAE6FAB37B80863CE" ma:contentTypeVersion="14" ma:contentTypeDescription="Een nieuw document maken." ma:contentTypeScope="" ma:versionID="3300658f7d310352b72ba93a074e1056">
  <xsd:schema xmlns:xsd="http://www.w3.org/2001/XMLSchema" xmlns:xs="http://www.w3.org/2001/XMLSchema" xmlns:p="http://schemas.microsoft.com/office/2006/metadata/properties" xmlns:ns2="96ac8ef2-018c-4d1a-91a5-73da7dc2b264" xmlns:ns3="9d9ed995-4991-4cc0-8608-80acc90ce491" targetNamespace="http://schemas.microsoft.com/office/2006/metadata/properties" ma:root="true" ma:fieldsID="52151743123fef6b8857bd9ac958869d" ns2:_="" ns3:_="">
    <xsd:import namespace="96ac8ef2-018c-4d1a-91a5-73da7dc2b264"/>
    <xsd:import namespace="9d9ed995-4991-4cc0-8608-80acc90ce4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c8ef2-018c-4d1a-91a5-73da7dc2b2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9cb8a9-0f2d-4820-937e-c9d64093cc46}" ma:internalName="TaxCatchAll" ma:showField="CatchAllData" ma:web="96ac8ef2-018c-4d1a-91a5-73da7dc2b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d995-4991-4cc0-8608-80acc90ce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de107d7-afff-4252-a729-296e2bfdc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c8ef2-018c-4d1a-91a5-73da7dc2b264" xsi:nil="true"/>
    <lcf76f155ced4ddcb4097134ff3c332f xmlns="9d9ed995-4991-4cc0-8608-80acc90ce49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C27D1-D954-4B47-A5E3-DC78434936F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6ac8ef2-018c-4d1a-91a5-73da7dc2b264"/>
    <ds:schemaRef ds:uri="9d9ed995-4991-4cc0-8608-80acc90ce49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D30EE-19B9-412D-8FE9-5A7CE3006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24B3D-BBF9-4F62-A41D-6A8F18C75386}">
  <ds:schemaRefs>
    <ds:schemaRef ds:uri="http://schemas.microsoft.com/office/2006/metadata/properties"/>
    <ds:schemaRef ds:uri="http://www.w3.org/2000/xmlns/"/>
    <ds:schemaRef ds:uri="96ac8ef2-018c-4d1a-91a5-73da7dc2b264"/>
    <ds:schemaRef ds:uri="http://www.w3.org/2001/XMLSchema-instance"/>
    <ds:schemaRef ds:uri="9d9ed995-4991-4cc0-8608-80acc90ce491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C1199E-1963-4EBF-B1A0-14DE7420DE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Krikke</dc:creator>
  <cp:keywords/>
  <dc:description/>
  <cp:lastModifiedBy>Irene Krikke</cp:lastModifiedBy>
  <cp:revision>23</cp:revision>
  <dcterms:created xsi:type="dcterms:W3CDTF">2025-09-11T06:46:00Z</dcterms:created>
  <dcterms:modified xsi:type="dcterms:W3CDTF">2025-09-11T07:07:00Z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0x01010066324DCB126E7E4BAE6FAB37B80863CE</vt:lpwstr>
  </property>
</Properties>
</file>